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50" w:rsidRPr="003E4487" w:rsidRDefault="0030410A">
      <w:pPr>
        <w:pStyle w:val="30"/>
        <w:shd w:val="clear" w:color="auto" w:fill="auto"/>
        <w:tabs>
          <w:tab w:val="left" w:pos="691"/>
          <w:tab w:val="left" w:pos="1541"/>
        </w:tabs>
        <w:spacing w:line="80" w:lineRule="exact"/>
        <w:rPr>
          <w:lang w:val="ru-RU"/>
        </w:rPr>
      </w:pPr>
      <w:proofErr w:type="gramStart"/>
      <w:r>
        <w:rPr>
          <w:rStyle w:val="31"/>
        </w:rPr>
        <w:t>i</w:t>
      </w:r>
      <w:proofErr w:type="gramEnd"/>
      <w:r w:rsidRPr="003E4487">
        <w:rPr>
          <w:rStyle w:val="31"/>
          <w:lang w:val="ru-RU"/>
        </w:rPr>
        <w:t xml:space="preserve">/ </w:t>
      </w:r>
      <w:r>
        <w:rPr>
          <w:rStyle w:val="31"/>
          <w:lang w:val="ru-RU" w:eastAsia="ru-RU" w:bidi="ru-RU"/>
        </w:rPr>
        <w:t xml:space="preserve">‘ </w:t>
      </w:r>
      <w:r>
        <w:rPr>
          <w:rStyle w:val="32"/>
        </w:rPr>
        <w:t>j</w:t>
      </w:r>
      <w:r w:rsidRPr="003E4487">
        <w:rPr>
          <w:rStyle w:val="32"/>
          <w:lang w:val="ru-RU"/>
        </w:rPr>
        <w:t xml:space="preserve">. </w:t>
      </w:r>
      <w:r>
        <w:rPr>
          <w:rStyle w:val="32"/>
          <w:lang w:val="ru-RU" w:eastAsia="ru-RU" w:bidi="ru-RU"/>
        </w:rPr>
        <w:t>.</w:t>
      </w:r>
      <w:r>
        <w:rPr>
          <w:rStyle w:val="32"/>
          <w:lang w:val="ru-RU" w:eastAsia="ru-RU" w:bidi="ru-RU"/>
        </w:rPr>
        <w:tab/>
      </w:r>
      <w:r w:rsidRPr="003E4487">
        <w:rPr>
          <w:rStyle w:val="33"/>
          <w:lang w:val="ru-RU"/>
        </w:rPr>
        <w:t xml:space="preserve">, </w:t>
      </w:r>
      <w:r w:rsidRPr="003E4487">
        <w:rPr>
          <w:rStyle w:val="3TimesNewRoman"/>
          <w:rFonts w:eastAsia="Candara"/>
          <w:vertAlign w:val="superscript"/>
          <w:lang w:val="ru-RU"/>
        </w:rPr>
        <w:t>1</w:t>
      </w:r>
      <w:r w:rsidRPr="003E4487">
        <w:rPr>
          <w:rStyle w:val="31"/>
          <w:lang w:val="ru-RU"/>
        </w:rPr>
        <w:t xml:space="preserve">: </w:t>
      </w:r>
      <w:r w:rsidRPr="003E4487">
        <w:rPr>
          <w:rStyle w:val="34"/>
          <w:lang w:val="ru-RU"/>
        </w:rPr>
        <w:t>•&gt;“''</w:t>
      </w:r>
      <w:r w:rsidRPr="003E4487">
        <w:rPr>
          <w:rStyle w:val="35"/>
          <w:lang w:val="ru-RU"/>
        </w:rPr>
        <w:t xml:space="preserve"> ' ..^</w:t>
      </w:r>
      <w:r w:rsidRPr="003E4487">
        <w:rPr>
          <w:rStyle w:val="35"/>
          <w:lang w:val="ru-RU"/>
        </w:rPr>
        <w:tab/>
      </w:r>
      <w:r>
        <w:rPr>
          <w:rStyle w:val="35"/>
          <w:lang w:val="ru-RU" w:eastAsia="ru-RU" w:bidi="ru-RU"/>
        </w:rPr>
        <w:t>Ч:</w:t>
      </w:r>
    </w:p>
    <w:p w:rsidR="00C07850" w:rsidRDefault="0030410A">
      <w:pPr>
        <w:pStyle w:val="120"/>
        <w:keepNext/>
        <w:keepLines/>
        <w:shd w:val="clear" w:color="auto" w:fill="auto"/>
        <w:spacing w:before="0"/>
        <w:ind w:left="60"/>
      </w:pPr>
      <w:bookmarkStart w:id="0" w:name="_GoBack"/>
      <w:bookmarkStart w:id="1" w:name="bookmark1"/>
      <w:bookmarkEnd w:id="0"/>
      <w:r>
        <w:t>ПОЛОЖЕНИЕ</w:t>
      </w:r>
      <w:bookmarkEnd w:id="1"/>
    </w:p>
    <w:p w:rsidR="00C07850" w:rsidRDefault="0030410A">
      <w:pPr>
        <w:pStyle w:val="20"/>
        <w:shd w:val="clear" w:color="auto" w:fill="auto"/>
        <w:spacing w:after="270" w:line="298" w:lineRule="exact"/>
        <w:ind w:left="60"/>
        <w:jc w:val="center"/>
      </w:pPr>
      <w:r>
        <w:t>о деятельности центра образования</w:t>
      </w:r>
      <w:r w:rsidR="009F10A2">
        <w:t xml:space="preserve"> </w:t>
      </w:r>
      <w:r w:rsidR="009F10A2">
        <w:rPr>
          <w:rFonts w:hint="eastAsia"/>
        </w:rPr>
        <w:t xml:space="preserve">естественно – научной и технологической направленности </w:t>
      </w:r>
      <w:r>
        <w:t xml:space="preserve"> </w:t>
      </w:r>
      <w:r>
        <w:br/>
        <w:t xml:space="preserve">«Точка роста» на базе МКОУ </w:t>
      </w:r>
      <w:proofErr w:type="spellStart"/>
      <w:r w:rsidR="009F10A2">
        <w:t>Сюгютская</w:t>
      </w:r>
      <w:proofErr w:type="spellEnd"/>
      <w:r w:rsidR="009F10A2">
        <w:t xml:space="preserve"> </w:t>
      </w:r>
      <w:r>
        <w:t>СОШ</w:t>
      </w:r>
      <w:r w:rsidR="009F10A2">
        <w:t xml:space="preserve"> </w:t>
      </w:r>
      <w:proofErr w:type="spellStart"/>
      <w:r w:rsidR="009F10A2">
        <w:t>им.М.Митарова</w:t>
      </w:r>
      <w:proofErr w:type="spellEnd"/>
    </w:p>
    <w:p w:rsidR="00C07850" w:rsidRDefault="0030410A">
      <w:pPr>
        <w:pStyle w:val="20"/>
        <w:shd w:val="clear" w:color="auto" w:fill="auto"/>
        <w:spacing w:after="128" w:line="260" w:lineRule="exact"/>
        <w:ind w:left="60"/>
        <w:jc w:val="center"/>
      </w:pPr>
      <w:r>
        <w:t>Глава 1. Общие положения</w:t>
      </w:r>
    </w:p>
    <w:p w:rsidR="00C07850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after="0" w:line="298" w:lineRule="exact"/>
        <w:ind w:firstLine="760"/>
        <w:jc w:val="both"/>
      </w:pPr>
      <w:r>
        <w:t xml:space="preserve"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</w:t>
      </w:r>
      <w:r w:rsidR="009F10A2">
        <w:rPr>
          <w:rFonts w:hint="eastAsia"/>
        </w:rPr>
        <w:t>естественно – научной и технологической направленности</w:t>
      </w:r>
      <w:r>
        <w:t>.</w:t>
      </w:r>
    </w:p>
    <w:p w:rsidR="00C07850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after="0" w:line="298" w:lineRule="exact"/>
        <w:ind w:firstLine="760"/>
        <w:jc w:val="both"/>
      </w:pPr>
      <w:r>
        <w:t xml:space="preserve">Центр является структурным подразделением МКОУ </w:t>
      </w:r>
      <w:proofErr w:type="spellStart"/>
      <w:r w:rsidR="009F10A2">
        <w:t>Сюгютская</w:t>
      </w:r>
      <w:proofErr w:type="spellEnd"/>
      <w:r w:rsidR="009F10A2">
        <w:t xml:space="preserve"> </w:t>
      </w:r>
      <w:r>
        <w:t>СОШ (далее - Учреждение) и не является отдельным юридическим лицом.</w:t>
      </w:r>
    </w:p>
    <w:p w:rsidR="00C07850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after="0" w:line="298" w:lineRule="exact"/>
        <w:ind w:firstLine="760"/>
        <w:jc w:val="both"/>
      </w:pPr>
      <w:r>
        <w:t>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Республики Дагестан, программой развития Центра на текущий год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ланами работы, утвержденными учредителем и настоящим Положением.</w:t>
      </w:r>
    </w:p>
    <w:p w:rsidR="00C07850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after="270" w:line="298" w:lineRule="exact"/>
        <w:ind w:firstLine="760"/>
        <w:jc w:val="both"/>
      </w:pPr>
      <w:r>
        <w:t>Центр в своей деятельности подчиняется директору Учреждения.</w:t>
      </w:r>
    </w:p>
    <w:p w:rsidR="00C07850" w:rsidRDefault="0030410A">
      <w:pPr>
        <w:pStyle w:val="20"/>
        <w:shd w:val="clear" w:color="auto" w:fill="auto"/>
        <w:spacing w:after="312" w:line="260" w:lineRule="exact"/>
        <w:ind w:left="1580"/>
      </w:pPr>
      <w:r>
        <w:t>Глава 2. Цели, задачи и направления деятельности Центра</w:t>
      </w:r>
    </w:p>
    <w:p w:rsidR="00C07850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after="0" w:line="293" w:lineRule="exact"/>
        <w:ind w:firstLine="760"/>
        <w:jc w:val="both"/>
      </w:pPr>
      <w:r>
        <w:t>Основными целями Центра являются:</w:t>
      </w:r>
    </w:p>
    <w:p w:rsidR="00C07850" w:rsidRDefault="0030410A">
      <w:pPr>
        <w:pStyle w:val="20"/>
        <w:numPr>
          <w:ilvl w:val="0"/>
          <w:numId w:val="2"/>
        </w:numPr>
        <w:shd w:val="clear" w:color="auto" w:fill="auto"/>
        <w:tabs>
          <w:tab w:val="left" w:pos="1064"/>
        </w:tabs>
        <w:spacing w:after="0" w:line="293" w:lineRule="exact"/>
        <w:ind w:firstLine="760"/>
        <w:jc w:val="both"/>
      </w:pPr>
      <w: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социокультурного профилей;</w:t>
      </w:r>
    </w:p>
    <w:p w:rsidR="00C07850" w:rsidRDefault="0030410A">
      <w:pPr>
        <w:pStyle w:val="20"/>
        <w:numPr>
          <w:ilvl w:val="0"/>
          <w:numId w:val="2"/>
        </w:numPr>
        <w:shd w:val="clear" w:color="auto" w:fill="auto"/>
        <w:tabs>
          <w:tab w:val="left" w:pos="1064"/>
        </w:tabs>
        <w:spacing w:after="0" w:line="293" w:lineRule="exact"/>
        <w:ind w:firstLine="760"/>
        <w:jc w:val="both"/>
      </w:pPr>
      <w:r>
        <w:t>обновление содержания и совершенствование методов обучения предметных об</w:t>
      </w:r>
      <w:r w:rsidR="009F10A2">
        <w:t>ластей «Технология», «Химия и биология». «Физика»</w:t>
      </w:r>
    </w:p>
    <w:p w:rsidR="00C07850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068"/>
        </w:tabs>
        <w:spacing w:after="0" w:line="293" w:lineRule="exact"/>
        <w:ind w:firstLine="760"/>
        <w:jc w:val="both"/>
      </w:pPr>
      <w:r>
        <w:t>Задачи Центра:</w:t>
      </w:r>
    </w:p>
    <w:p w:rsidR="00C07850" w:rsidRDefault="0030410A">
      <w:pPr>
        <w:pStyle w:val="20"/>
        <w:numPr>
          <w:ilvl w:val="0"/>
          <w:numId w:val="3"/>
        </w:numPr>
        <w:shd w:val="clear" w:color="auto" w:fill="auto"/>
        <w:tabs>
          <w:tab w:val="left" w:pos="1064"/>
        </w:tabs>
        <w:spacing w:after="0" w:line="293" w:lineRule="exact"/>
        <w:ind w:firstLine="760"/>
        <w:jc w:val="both"/>
      </w:pPr>
      <w:r>
        <w:t>обновление содержания преподавания основных общеобразовательных программ по предметным областям «Технология», «</w:t>
      </w:r>
      <w:r w:rsidR="009F10A2">
        <w:t>Химия и биология», «Физика</w:t>
      </w:r>
      <w:r>
        <w:t>» на обновленном учебном оборудовании;</w:t>
      </w:r>
    </w:p>
    <w:p w:rsidR="00C07850" w:rsidRDefault="0030410A">
      <w:pPr>
        <w:pStyle w:val="20"/>
        <w:numPr>
          <w:ilvl w:val="0"/>
          <w:numId w:val="3"/>
        </w:numPr>
        <w:shd w:val="clear" w:color="auto" w:fill="auto"/>
        <w:tabs>
          <w:tab w:val="left" w:pos="1064"/>
        </w:tabs>
        <w:spacing w:after="0" w:line="293" w:lineRule="exact"/>
        <w:ind w:firstLine="760"/>
        <w:jc w:val="both"/>
      </w:pPr>
      <w:r>
        <w:t xml:space="preserve">создание условий для реализации </w:t>
      </w:r>
      <w:proofErr w:type="spellStart"/>
      <w:r>
        <w:t>разноуровневых</w:t>
      </w:r>
      <w:proofErr w:type="spellEnd"/>
      <w: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96455A" w:rsidRDefault="0030410A">
      <w:pPr>
        <w:pStyle w:val="20"/>
        <w:numPr>
          <w:ilvl w:val="0"/>
          <w:numId w:val="3"/>
        </w:numPr>
        <w:shd w:val="clear" w:color="auto" w:fill="auto"/>
        <w:tabs>
          <w:tab w:val="left" w:pos="1064"/>
        </w:tabs>
        <w:spacing w:after="0" w:line="293" w:lineRule="exact"/>
        <w:ind w:firstLine="760"/>
        <w:jc w:val="both"/>
      </w:pPr>
      <w:r>
        <w:t>создание целостной системы дополнительного образования в Центре, обеспеченной единством учеб</w:t>
      </w:r>
      <w:r w:rsidR="009F10A2">
        <w:t>ных и воспитательных требований</w:t>
      </w:r>
      <w:r w:rsidR="00270FB1">
        <w:t xml:space="preserve"> </w:t>
      </w:r>
      <w:r w:rsidR="00270FB1">
        <w:rPr>
          <w:rFonts w:hint="eastAsia"/>
        </w:rPr>
        <w:t>преемственностью содержания основного и дополнительного образования, а также единством методических подходов:</w:t>
      </w:r>
      <w:r w:rsidR="0096455A">
        <w:t>;</w:t>
      </w:r>
    </w:p>
    <w:p w:rsidR="00C07850" w:rsidRDefault="0030410A">
      <w:pPr>
        <w:pStyle w:val="20"/>
        <w:numPr>
          <w:ilvl w:val="0"/>
          <w:numId w:val="3"/>
        </w:numPr>
        <w:shd w:val="clear" w:color="auto" w:fill="auto"/>
        <w:tabs>
          <w:tab w:val="left" w:pos="1064"/>
        </w:tabs>
        <w:spacing w:after="0" w:line="293" w:lineRule="exact"/>
        <w:ind w:firstLine="760"/>
        <w:jc w:val="both"/>
      </w:pPr>
      <w:r>
        <w:br w:type="page"/>
      </w:r>
    </w:p>
    <w:p w:rsidR="00C07850" w:rsidRDefault="00DF3453" w:rsidP="00DF3453">
      <w:pPr>
        <w:pStyle w:val="20"/>
        <w:shd w:val="clear" w:color="auto" w:fill="auto"/>
        <w:tabs>
          <w:tab w:val="left" w:pos="1189"/>
        </w:tabs>
        <w:spacing w:after="0" w:line="298" w:lineRule="exact"/>
        <w:jc w:val="both"/>
      </w:pPr>
      <w:r>
        <w:lastRenderedPageBreak/>
        <w:t>4)</w:t>
      </w:r>
      <w:r w:rsidR="0030410A">
        <w:t>формирование социальной культуры, проектной деятельности,</w:t>
      </w:r>
    </w:p>
    <w:p w:rsidR="00C07850" w:rsidRDefault="0030410A">
      <w:pPr>
        <w:pStyle w:val="20"/>
        <w:shd w:val="clear" w:color="auto" w:fill="auto"/>
        <w:tabs>
          <w:tab w:val="left" w:pos="3480"/>
        </w:tabs>
        <w:spacing w:after="0" w:line="298" w:lineRule="exact"/>
        <w:jc w:val="both"/>
      </w:pPr>
      <w:proofErr w:type="gramStart"/>
      <w:r>
        <w:t>направленной</w:t>
      </w:r>
      <w:proofErr w:type="gramEnd"/>
      <w:r>
        <w:tab/>
        <w:t>не только на расширение познавательных интересов</w:t>
      </w:r>
    </w:p>
    <w:p w:rsidR="00C07850" w:rsidRDefault="0030410A">
      <w:pPr>
        <w:pStyle w:val="20"/>
        <w:shd w:val="clear" w:color="auto" w:fill="auto"/>
        <w:spacing w:after="0" w:line="298" w:lineRule="exact"/>
        <w:jc w:val="both"/>
      </w:pPr>
      <w:proofErr w:type="gramStart"/>
      <w:r>
        <w:t>обучающихся</w:t>
      </w:r>
      <w:proofErr w:type="gramEnd"/>
      <w:r>
        <w:t>, но и на стимулирование активности, инициативы и исследовательской деятельности обучающихся;</w:t>
      </w:r>
    </w:p>
    <w:p w:rsidR="00C07850" w:rsidRDefault="0030410A">
      <w:pPr>
        <w:pStyle w:val="20"/>
        <w:numPr>
          <w:ilvl w:val="0"/>
          <w:numId w:val="3"/>
        </w:numPr>
        <w:shd w:val="clear" w:color="auto" w:fill="auto"/>
        <w:tabs>
          <w:tab w:val="left" w:pos="1189"/>
        </w:tabs>
        <w:spacing w:after="0" w:line="298" w:lineRule="exact"/>
        <w:ind w:firstLine="760"/>
        <w:jc w:val="both"/>
      </w:pPr>
      <w: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C07850" w:rsidRDefault="0030410A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298" w:lineRule="exact"/>
        <w:ind w:firstLine="760"/>
        <w:jc w:val="both"/>
      </w:pPr>
      <w:r>
        <w:t>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C07850" w:rsidRDefault="0030410A">
      <w:pPr>
        <w:pStyle w:val="20"/>
        <w:numPr>
          <w:ilvl w:val="0"/>
          <w:numId w:val="3"/>
        </w:numPr>
        <w:shd w:val="clear" w:color="auto" w:fill="auto"/>
        <w:tabs>
          <w:tab w:val="left" w:pos="1189"/>
        </w:tabs>
        <w:spacing w:after="0" w:line="298" w:lineRule="exact"/>
        <w:ind w:firstLine="760"/>
        <w:jc w:val="both"/>
      </w:pPr>
      <w:r>
        <w:t xml:space="preserve">информационное сопровождение деятельности Центра, развитие </w:t>
      </w:r>
      <w:proofErr w:type="spellStart"/>
      <w:r>
        <w:t>медиаграмотности</w:t>
      </w:r>
      <w:proofErr w:type="spellEnd"/>
      <w:r>
        <w:t xml:space="preserve"> у </w:t>
      </w:r>
      <w:proofErr w:type="gramStart"/>
      <w:r>
        <w:t>обучающихся</w:t>
      </w:r>
      <w:proofErr w:type="gramEnd"/>
      <w:r>
        <w:t>;</w:t>
      </w:r>
    </w:p>
    <w:p w:rsidR="00C07850" w:rsidRDefault="0030410A">
      <w:pPr>
        <w:pStyle w:val="20"/>
        <w:numPr>
          <w:ilvl w:val="0"/>
          <w:numId w:val="3"/>
        </w:numPr>
        <w:shd w:val="clear" w:color="auto" w:fill="auto"/>
        <w:tabs>
          <w:tab w:val="left" w:pos="1189"/>
        </w:tabs>
        <w:spacing w:after="0" w:line="298" w:lineRule="exact"/>
        <w:ind w:firstLine="760"/>
        <w:jc w:val="both"/>
      </w:pPr>
      <w:r>
        <w:t>организационно-содержательная деятельность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 и всероссийского уровня;</w:t>
      </w:r>
    </w:p>
    <w:p w:rsidR="00C07850" w:rsidRDefault="0030410A">
      <w:pPr>
        <w:pStyle w:val="20"/>
        <w:numPr>
          <w:ilvl w:val="0"/>
          <w:numId w:val="3"/>
        </w:numPr>
        <w:shd w:val="clear" w:color="auto" w:fill="auto"/>
        <w:tabs>
          <w:tab w:val="left" w:pos="1189"/>
        </w:tabs>
        <w:spacing w:after="0" w:line="298" w:lineRule="exact"/>
        <w:ind w:firstLine="760"/>
        <w:jc w:val="both"/>
      </w:pPr>
      <w:r>
        <w:t xml:space="preserve">создание и развитие общественного движения </w:t>
      </w:r>
      <w:proofErr w:type="gramStart"/>
      <w:r>
        <w:t>обучающихся</w:t>
      </w:r>
      <w:proofErr w:type="gramEnd"/>
      <w:r>
        <w:t xml:space="preserve"> на базе</w:t>
      </w:r>
    </w:p>
    <w:p w:rsidR="00C07850" w:rsidRDefault="0030410A">
      <w:pPr>
        <w:pStyle w:val="20"/>
        <w:shd w:val="clear" w:color="auto" w:fill="auto"/>
        <w:tabs>
          <w:tab w:val="left" w:pos="1189"/>
        </w:tabs>
        <w:spacing w:after="0" w:line="298" w:lineRule="exact"/>
        <w:jc w:val="both"/>
      </w:pPr>
      <w:r>
        <w:t>Центра</w:t>
      </w:r>
      <w:proofErr w:type="gramStart"/>
      <w:r>
        <w:t>.</w:t>
      </w:r>
      <w:proofErr w:type="gramEnd"/>
      <w:r>
        <w:tab/>
      </w:r>
      <w:proofErr w:type="gramStart"/>
      <w:r>
        <w:t>н</w:t>
      </w:r>
      <w:proofErr w:type="gramEnd"/>
      <w:r>
        <w:t>аправленного на популяризацию различных направлений</w:t>
      </w:r>
    </w:p>
    <w:p w:rsidR="00C07850" w:rsidRDefault="0030410A">
      <w:pPr>
        <w:pStyle w:val="20"/>
        <w:shd w:val="clear" w:color="auto" w:fill="auto"/>
        <w:spacing w:after="0" w:line="298" w:lineRule="exact"/>
        <w:jc w:val="both"/>
      </w:pPr>
      <w:r>
        <w:t>дополнительного образования, проектную, исследовательскую деятельность;</w:t>
      </w:r>
    </w:p>
    <w:p w:rsidR="00C07850" w:rsidRDefault="0030410A">
      <w:pPr>
        <w:pStyle w:val="20"/>
        <w:numPr>
          <w:ilvl w:val="0"/>
          <w:numId w:val="3"/>
        </w:numPr>
        <w:shd w:val="clear" w:color="auto" w:fill="auto"/>
        <w:tabs>
          <w:tab w:val="left" w:pos="1234"/>
        </w:tabs>
        <w:spacing w:after="0" w:line="298" w:lineRule="exact"/>
        <w:ind w:firstLine="760"/>
        <w:jc w:val="both"/>
      </w:pPr>
      <w:r>
        <w:t>развитие шахматного образования;</w:t>
      </w:r>
    </w:p>
    <w:p w:rsidR="00C07850" w:rsidRDefault="0030410A">
      <w:pPr>
        <w:pStyle w:val="20"/>
        <w:numPr>
          <w:ilvl w:val="0"/>
          <w:numId w:val="3"/>
        </w:numPr>
        <w:shd w:val="clear" w:color="auto" w:fill="auto"/>
        <w:tabs>
          <w:tab w:val="left" w:pos="1234"/>
        </w:tabs>
        <w:spacing w:after="0" w:line="298" w:lineRule="exact"/>
        <w:ind w:firstLine="760"/>
        <w:jc w:val="both"/>
      </w:pPr>
      <w:r>
        <w:t>обеспечение реализации мер по непрерывному развитию педагогических</w:t>
      </w:r>
    </w:p>
    <w:p w:rsidR="00C07850" w:rsidRDefault="0030410A">
      <w:pPr>
        <w:pStyle w:val="20"/>
        <w:shd w:val="clear" w:color="auto" w:fill="auto"/>
        <w:tabs>
          <w:tab w:val="left" w:pos="2678"/>
          <w:tab w:val="left" w:pos="5971"/>
          <w:tab w:val="left" w:pos="8064"/>
        </w:tabs>
        <w:spacing w:after="0" w:line="298" w:lineRule="exact"/>
        <w:jc w:val="both"/>
      </w:pPr>
      <w:proofErr w:type="gramStart"/>
      <w:r>
        <w:t>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</w:t>
      </w:r>
      <w:r>
        <w:tab/>
        <w:t>общеобразовательные</w:t>
      </w:r>
      <w:r>
        <w:tab/>
        <w:t>программы</w:t>
      </w:r>
      <w:r>
        <w:tab/>
        <w:t>цифрового,</w:t>
      </w:r>
      <w:proofErr w:type="gramEnd"/>
    </w:p>
    <w:p w:rsidR="00C07850" w:rsidRDefault="0030410A">
      <w:pPr>
        <w:pStyle w:val="20"/>
        <w:shd w:val="clear" w:color="auto" w:fill="auto"/>
        <w:spacing w:after="0" w:line="298" w:lineRule="exact"/>
        <w:jc w:val="both"/>
      </w:pPr>
      <w:r>
        <w:t>естественнонаучного, технического, гуманитарного и социокультурного профилей.</w:t>
      </w:r>
    </w:p>
    <w:p w:rsidR="00C07850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059"/>
        </w:tabs>
        <w:spacing w:after="0" w:line="298" w:lineRule="exact"/>
        <w:ind w:firstLine="760"/>
        <w:jc w:val="both"/>
      </w:pPr>
      <w:r>
        <w:t>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и функционирует по следующим направлениям:</w:t>
      </w:r>
    </w:p>
    <w:p w:rsidR="00C07850" w:rsidRDefault="0030410A">
      <w:pPr>
        <w:pStyle w:val="20"/>
        <w:shd w:val="clear" w:color="auto" w:fill="auto"/>
        <w:spacing w:after="0" w:line="298" w:lineRule="exact"/>
        <w:ind w:firstLine="760"/>
        <w:jc w:val="both"/>
      </w:pPr>
      <w:r>
        <w:t>Г) реализация основных и дополнительных общеобразовательных программ цифрового, естественнонаучного, технического, гуманитарного и социокультурного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</w:t>
      </w:r>
    </w:p>
    <w:p w:rsidR="00C07850" w:rsidRDefault="0030410A">
      <w:pPr>
        <w:pStyle w:val="20"/>
        <w:numPr>
          <w:ilvl w:val="0"/>
          <w:numId w:val="4"/>
        </w:numPr>
        <w:shd w:val="clear" w:color="auto" w:fill="auto"/>
        <w:tabs>
          <w:tab w:val="left" w:pos="1189"/>
        </w:tabs>
        <w:spacing w:after="0" w:line="298" w:lineRule="exact"/>
        <w:ind w:firstLine="760"/>
        <w:jc w:val="both"/>
      </w:pPr>
      <w:r>
        <w:t>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C07850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spacing w:after="0" w:line="298" w:lineRule="exact"/>
        <w:ind w:firstLine="760"/>
        <w:jc w:val="both"/>
      </w:pPr>
      <w:r>
        <w:t xml:space="preserve">Центр сотрудничает </w:t>
      </w:r>
      <w:proofErr w:type="gramStart"/>
      <w:r>
        <w:t>с</w:t>
      </w:r>
      <w:proofErr w:type="gramEnd"/>
      <w:r>
        <w:t>:</w:t>
      </w:r>
    </w:p>
    <w:p w:rsidR="00C07850" w:rsidRDefault="0030410A">
      <w:pPr>
        <w:pStyle w:val="20"/>
        <w:numPr>
          <w:ilvl w:val="0"/>
          <w:numId w:val="5"/>
        </w:numPr>
        <w:shd w:val="clear" w:color="auto" w:fill="auto"/>
        <w:tabs>
          <w:tab w:val="left" w:pos="1189"/>
        </w:tabs>
        <w:spacing w:after="0" w:line="298" w:lineRule="exact"/>
        <w:ind w:firstLine="760"/>
        <w:jc w:val="both"/>
      </w:pPr>
      <w:r>
        <w:t>различными образовательными организациями в форме сетевого взаимодействия;</w:t>
      </w:r>
    </w:p>
    <w:p w:rsidR="009F10A2" w:rsidRDefault="0030410A" w:rsidP="009F10A2">
      <w:pPr>
        <w:pStyle w:val="20"/>
        <w:numPr>
          <w:ilvl w:val="0"/>
          <w:numId w:val="5"/>
        </w:numPr>
        <w:shd w:val="clear" w:color="auto" w:fill="auto"/>
        <w:tabs>
          <w:tab w:val="left" w:pos="1189"/>
        </w:tabs>
        <w:spacing w:after="270" w:line="298" w:lineRule="exact"/>
        <w:ind w:firstLine="760"/>
        <w:jc w:val="both"/>
      </w:pPr>
      <w:r>
        <w:t>использует дистанционные формы реал</w:t>
      </w:r>
      <w:r w:rsidR="009F10A2">
        <w:t xml:space="preserve">изации образовательных программ </w:t>
      </w:r>
    </w:p>
    <w:p w:rsidR="00C07850" w:rsidRDefault="0030410A" w:rsidP="009F10A2">
      <w:pPr>
        <w:pStyle w:val="20"/>
        <w:numPr>
          <w:ilvl w:val="0"/>
          <w:numId w:val="5"/>
        </w:numPr>
        <w:shd w:val="clear" w:color="auto" w:fill="auto"/>
        <w:tabs>
          <w:tab w:val="left" w:pos="1189"/>
        </w:tabs>
        <w:spacing w:after="270" w:line="298" w:lineRule="exact"/>
        <w:ind w:firstLine="760"/>
        <w:jc w:val="both"/>
      </w:pPr>
      <w:r>
        <w:t>Глава 3. Порядок управления Центром</w:t>
      </w:r>
    </w:p>
    <w:p w:rsidR="00C07850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189"/>
        </w:tabs>
        <w:spacing w:after="0" w:line="288" w:lineRule="exact"/>
        <w:ind w:firstLine="760"/>
        <w:jc w:val="both"/>
      </w:pPr>
      <w:r>
        <w:t>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C07850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after="0" w:line="298" w:lineRule="exact"/>
        <w:ind w:firstLine="760"/>
        <w:jc w:val="both"/>
      </w:pPr>
      <w:r>
        <w:t xml:space="preserve">Должности, введенные в штатное расписание образовательной организации, как по категориям должностей, так и по количеству штатных единиц должны обеспечивать реализацию целей и задач Центра. </w:t>
      </w:r>
      <w:proofErr w:type="gramStart"/>
      <w:r>
        <w:t xml:space="preserve">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</w:t>
      </w:r>
      <w:r>
        <w:lastRenderedPageBreak/>
        <w:t>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• обучения определенных категорий обучающихся, в том числе на</w:t>
      </w:r>
      <w:proofErr w:type="gramEnd"/>
      <w:r>
        <w:t xml:space="preserve"> 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по предмет</w:t>
      </w:r>
      <w:r w:rsidR="009F10A2">
        <w:t>ной области</w:t>
      </w:r>
      <w:proofErr w:type="gramStart"/>
      <w:r w:rsidR="009F10A2">
        <w:t xml:space="preserve"> </w:t>
      </w:r>
      <w:r>
        <w:t>,</w:t>
      </w:r>
      <w:proofErr w:type="gramEnd"/>
      <w:r>
        <w:t xml:space="preserve"> педагог по предметной области «Технология», педагог по предметной области «</w:t>
      </w:r>
      <w:r w:rsidR="009F10A2">
        <w:t>Химия и биология</w:t>
      </w:r>
      <w:r>
        <w:t>»).</w:t>
      </w:r>
    </w:p>
    <w:p w:rsidR="00C07850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after="0" w:line="298" w:lineRule="exact"/>
        <w:ind w:firstLine="760"/>
        <w:jc w:val="both"/>
      </w:pPr>
      <w:r>
        <w:t>Директор Учреждения по согласованию с учредителем Учреждения назначает распорядительным актом руководителя Центра.</w:t>
      </w:r>
    </w:p>
    <w:p w:rsidR="00C07850" w:rsidRDefault="0030410A">
      <w:pPr>
        <w:pStyle w:val="20"/>
        <w:shd w:val="clear" w:color="auto" w:fill="auto"/>
        <w:spacing w:after="0" w:line="298" w:lineRule="exact"/>
        <w:ind w:firstLine="760"/>
        <w:jc w:val="both"/>
      </w:pPr>
      <w:r>
        <w:t xml:space="preserve">Руководителем Центра может быть назначен один из заместителей директора </w:t>
      </w:r>
      <w:proofErr w:type="gramStart"/>
      <w:r>
        <w:t>Учреждения</w:t>
      </w:r>
      <w:proofErr w:type="gramEnd"/>
      <w: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</w:t>
      </w:r>
    </w:p>
    <w:p w:rsidR="00C07850" w:rsidRDefault="0030410A">
      <w:pPr>
        <w:pStyle w:val="20"/>
        <w:shd w:val="clear" w:color="auto" w:fill="auto"/>
        <w:spacing w:after="0" w:line="298" w:lineRule="exact"/>
        <w:ind w:firstLine="760"/>
        <w:jc w:val="both"/>
      </w:pPr>
      <w: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C07850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174"/>
        </w:tabs>
        <w:spacing w:after="0" w:line="298" w:lineRule="exact"/>
        <w:ind w:firstLine="760"/>
        <w:jc w:val="both"/>
      </w:pPr>
      <w:r>
        <w:t>Руководитель Центра обязан:</w:t>
      </w:r>
    </w:p>
    <w:p w:rsidR="00C07850" w:rsidRDefault="0030410A">
      <w:pPr>
        <w:pStyle w:val="20"/>
        <w:numPr>
          <w:ilvl w:val="0"/>
          <w:numId w:val="6"/>
        </w:numPr>
        <w:shd w:val="clear" w:color="auto" w:fill="auto"/>
        <w:tabs>
          <w:tab w:val="left" w:pos="1068"/>
        </w:tabs>
        <w:spacing w:after="0" w:line="298" w:lineRule="exact"/>
        <w:ind w:firstLine="760"/>
        <w:jc w:val="both"/>
      </w:pPr>
      <w:r>
        <w:t>осуществлять оперативное руководство Центром;</w:t>
      </w:r>
    </w:p>
    <w:p w:rsidR="00C07850" w:rsidRDefault="0030410A">
      <w:pPr>
        <w:pStyle w:val="20"/>
        <w:numPr>
          <w:ilvl w:val="0"/>
          <w:numId w:val="6"/>
        </w:numPr>
        <w:shd w:val="clear" w:color="auto" w:fill="auto"/>
        <w:tabs>
          <w:tab w:val="left" w:pos="1130"/>
        </w:tabs>
        <w:spacing w:after="0" w:line="298" w:lineRule="exact"/>
        <w:ind w:firstLine="760"/>
        <w:jc w:val="both"/>
      </w:pPr>
      <w:r>
        <w:t>согласовывать программы развития, планы работ, отчеты и сметы расходов Центра с директором Учреждения;</w:t>
      </w:r>
    </w:p>
    <w:p w:rsidR="00C07850" w:rsidRDefault="0030410A">
      <w:pPr>
        <w:pStyle w:val="20"/>
        <w:numPr>
          <w:ilvl w:val="0"/>
          <w:numId w:val="6"/>
        </w:numPr>
        <w:shd w:val="clear" w:color="auto" w:fill="auto"/>
        <w:tabs>
          <w:tab w:val="left" w:pos="1130"/>
        </w:tabs>
        <w:spacing w:after="0" w:line="298" w:lineRule="exact"/>
        <w:ind w:firstLine="760"/>
        <w:jc w:val="both"/>
      </w:pPr>
      <w:r>
        <w:t>представлять интересы Центра по доверенности в муниципальных, государственных органах Республики Дагестан, организациях для реализации целей и задач Центра;</w:t>
      </w:r>
    </w:p>
    <w:p w:rsidR="00C07850" w:rsidRDefault="0030410A">
      <w:pPr>
        <w:pStyle w:val="20"/>
        <w:numPr>
          <w:ilvl w:val="0"/>
          <w:numId w:val="6"/>
        </w:numPr>
        <w:shd w:val="clear" w:color="auto" w:fill="auto"/>
        <w:tabs>
          <w:tab w:val="left" w:pos="1130"/>
        </w:tabs>
        <w:spacing w:after="0" w:line="293" w:lineRule="exact"/>
        <w:ind w:firstLine="760"/>
        <w:jc w:val="both"/>
      </w:pPr>
      <w:r>
        <w:t>отчитываться перед директором Учреждения о результатах работы Центра;</w:t>
      </w:r>
    </w:p>
    <w:p w:rsidR="00C07850" w:rsidRDefault="0030410A">
      <w:pPr>
        <w:pStyle w:val="20"/>
        <w:numPr>
          <w:ilvl w:val="0"/>
          <w:numId w:val="6"/>
        </w:numPr>
        <w:shd w:val="clear" w:color="auto" w:fill="auto"/>
        <w:tabs>
          <w:tab w:val="left" w:pos="1130"/>
        </w:tabs>
        <w:spacing w:after="0" w:line="293" w:lineRule="exact"/>
        <w:ind w:firstLine="760"/>
        <w:jc w:val="both"/>
      </w:pPr>
      <w: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C07850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174"/>
        </w:tabs>
        <w:spacing w:after="0" w:line="293" w:lineRule="exact"/>
        <w:ind w:firstLine="760"/>
        <w:jc w:val="both"/>
      </w:pPr>
      <w:r>
        <w:t>Руководитель Центра вправе:</w:t>
      </w:r>
    </w:p>
    <w:p w:rsidR="00C07850" w:rsidRDefault="0030410A">
      <w:pPr>
        <w:pStyle w:val="20"/>
        <w:numPr>
          <w:ilvl w:val="0"/>
          <w:numId w:val="7"/>
        </w:numPr>
        <w:shd w:val="clear" w:color="auto" w:fill="auto"/>
        <w:tabs>
          <w:tab w:val="left" w:pos="1130"/>
        </w:tabs>
        <w:spacing w:after="0" w:line="293" w:lineRule="exact"/>
        <w:ind w:firstLine="760"/>
        <w:jc w:val="both"/>
      </w:pPr>
      <w: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C07850" w:rsidRDefault="0030410A">
      <w:pPr>
        <w:pStyle w:val="20"/>
        <w:numPr>
          <w:ilvl w:val="0"/>
          <w:numId w:val="7"/>
        </w:numPr>
        <w:shd w:val="clear" w:color="auto" w:fill="auto"/>
        <w:tabs>
          <w:tab w:val="left" w:pos="1130"/>
        </w:tabs>
        <w:spacing w:after="0" w:line="293" w:lineRule="exact"/>
        <w:ind w:firstLine="760"/>
        <w:jc w:val="both"/>
      </w:pPr>
      <w:r>
        <w:t>по согласованию с директором Учреждения организовывать учебн</w:t>
      </w:r>
      <w:proofErr w:type="gramStart"/>
      <w:r>
        <w:t>о-</w:t>
      </w:r>
      <w:proofErr w:type="gramEnd"/>
      <w:r>
        <w:t xml:space="preserve"> воспитательный процесс в Центре в соответствии с целями и задачами Центра и осуществлять контроль за его реализацией;</w:t>
      </w:r>
    </w:p>
    <w:p w:rsidR="00C07850" w:rsidRPr="00DF3453" w:rsidRDefault="0030410A">
      <w:pPr>
        <w:pStyle w:val="20"/>
        <w:numPr>
          <w:ilvl w:val="0"/>
          <w:numId w:val="7"/>
        </w:numPr>
        <w:shd w:val="clear" w:color="auto" w:fill="auto"/>
        <w:tabs>
          <w:tab w:val="left" w:pos="1130"/>
        </w:tabs>
        <w:spacing w:after="0" w:line="293" w:lineRule="exact"/>
        <w:ind w:firstLine="760"/>
        <w:jc w:val="both"/>
        <w:rPr>
          <w:sz w:val="24"/>
        </w:rPr>
      </w:pPr>
      <w:r w:rsidRPr="00DF3453">
        <w:rPr>
          <w:sz w:val="24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C07850" w:rsidRPr="00DF3453" w:rsidRDefault="0030410A">
      <w:pPr>
        <w:pStyle w:val="20"/>
        <w:numPr>
          <w:ilvl w:val="0"/>
          <w:numId w:val="7"/>
        </w:numPr>
        <w:shd w:val="clear" w:color="auto" w:fill="auto"/>
        <w:tabs>
          <w:tab w:val="left" w:pos="1047"/>
        </w:tabs>
        <w:spacing w:after="0" w:line="293" w:lineRule="exact"/>
        <w:ind w:firstLine="760"/>
        <w:jc w:val="both"/>
        <w:rPr>
          <w:sz w:val="24"/>
        </w:rPr>
      </w:pPr>
      <w:r w:rsidRPr="00DF3453">
        <w:rPr>
          <w:sz w:val="24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C07850" w:rsidRPr="00DF3453" w:rsidRDefault="0030410A">
      <w:pPr>
        <w:pStyle w:val="20"/>
        <w:numPr>
          <w:ilvl w:val="0"/>
          <w:numId w:val="7"/>
        </w:numPr>
        <w:shd w:val="clear" w:color="auto" w:fill="auto"/>
        <w:tabs>
          <w:tab w:val="left" w:pos="1130"/>
        </w:tabs>
        <w:spacing w:after="0" w:line="293" w:lineRule="exact"/>
        <w:ind w:firstLine="760"/>
        <w:jc w:val="both"/>
        <w:rPr>
          <w:sz w:val="22"/>
        </w:rPr>
      </w:pPr>
      <w:r w:rsidRPr="00DF3453">
        <w:rPr>
          <w:sz w:val="22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C07850" w:rsidRPr="00DF3453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206"/>
        </w:tabs>
        <w:spacing w:after="0" w:line="302" w:lineRule="exact"/>
        <w:ind w:firstLine="760"/>
        <w:rPr>
          <w:sz w:val="24"/>
        </w:rPr>
      </w:pPr>
      <w:r w:rsidRPr="00DF3453">
        <w:rPr>
          <w:sz w:val="24"/>
        </w:rPr>
        <w:t>В случае заключения трудовых договоров с основным персоналом образовательной организации допускается совмещение.</w:t>
      </w:r>
    </w:p>
    <w:p w:rsidR="00C07850" w:rsidRPr="00DF3453" w:rsidRDefault="0030410A">
      <w:pPr>
        <w:pStyle w:val="20"/>
        <w:numPr>
          <w:ilvl w:val="0"/>
          <w:numId w:val="1"/>
        </w:numPr>
        <w:shd w:val="clear" w:color="auto" w:fill="auto"/>
        <w:tabs>
          <w:tab w:val="left" w:pos="1206"/>
        </w:tabs>
        <w:spacing w:after="0" w:line="302" w:lineRule="exact"/>
        <w:ind w:left="760"/>
        <w:jc w:val="both"/>
        <w:rPr>
          <w:sz w:val="24"/>
        </w:rPr>
      </w:pPr>
      <w:r w:rsidRPr="00DF3453">
        <w:rPr>
          <w:sz w:val="24"/>
        </w:rPr>
        <w:t>К каждой должности из числа работников Центра разрабатывается</w:t>
      </w:r>
    </w:p>
    <w:p w:rsidR="00C07850" w:rsidRPr="00DF3453" w:rsidRDefault="0030410A">
      <w:pPr>
        <w:pStyle w:val="20"/>
        <w:shd w:val="clear" w:color="auto" w:fill="auto"/>
        <w:tabs>
          <w:tab w:val="left" w:pos="4944"/>
        </w:tabs>
        <w:spacing w:after="0" w:line="302" w:lineRule="exact"/>
        <w:jc w:val="both"/>
        <w:rPr>
          <w:sz w:val="24"/>
        </w:rPr>
      </w:pPr>
      <w:r w:rsidRPr="00DF3453">
        <w:rPr>
          <w:sz w:val="24"/>
        </w:rPr>
        <w:t xml:space="preserve">и утверждается должностная инструкция. Должностные инструкции разрабатываются </w:t>
      </w:r>
      <w:proofErr w:type="gramStart"/>
      <w:r w:rsidRPr="00DF3453">
        <w:rPr>
          <w:sz w:val="24"/>
        </w:rPr>
        <w:t>в</w:t>
      </w:r>
      <w:proofErr w:type="gramEnd"/>
      <w:r w:rsidRPr="00DF3453">
        <w:rPr>
          <w:sz w:val="24"/>
        </w:rPr>
        <w:t xml:space="preserve"> соответствий</w:t>
      </w:r>
      <w:r w:rsidRPr="00DF3453">
        <w:rPr>
          <w:sz w:val="24"/>
        </w:rPr>
        <w:tab/>
        <w:t>с профессиональными стандартами</w:t>
      </w:r>
    </w:p>
    <w:p w:rsidR="00C07850" w:rsidRDefault="0030410A">
      <w:pPr>
        <w:pStyle w:val="20"/>
        <w:shd w:val="clear" w:color="auto" w:fill="auto"/>
        <w:spacing w:after="0" w:line="302" w:lineRule="exact"/>
        <w:jc w:val="both"/>
      </w:pPr>
      <w:r w:rsidRPr="00DF3453">
        <w:rPr>
          <w:sz w:val="24"/>
        </w:rPr>
        <w:t>из 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 Федерации» и другими действующими законодательными</w:t>
      </w:r>
      <w:r>
        <w:t xml:space="preserve"> актами.</w:t>
      </w:r>
    </w:p>
    <w:sectPr w:rsidR="00C07850" w:rsidSect="00E77A5D">
      <w:pgSz w:w="11900" w:h="16840"/>
      <w:pgMar w:top="396" w:right="853" w:bottom="1126" w:left="15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003" w:rsidRDefault="003B4003">
      <w:r>
        <w:separator/>
      </w:r>
    </w:p>
  </w:endnote>
  <w:endnote w:type="continuationSeparator" w:id="0">
    <w:p w:rsidR="003B4003" w:rsidRDefault="003B4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003" w:rsidRDefault="003B4003"/>
  </w:footnote>
  <w:footnote w:type="continuationSeparator" w:id="0">
    <w:p w:rsidR="003B4003" w:rsidRDefault="003B40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2BF9"/>
    <w:multiLevelType w:val="multilevel"/>
    <w:tmpl w:val="38B047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A5D4F"/>
    <w:multiLevelType w:val="multilevel"/>
    <w:tmpl w:val="DF149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776A94"/>
    <w:multiLevelType w:val="multilevel"/>
    <w:tmpl w:val="1578EF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C04BC0"/>
    <w:multiLevelType w:val="multilevel"/>
    <w:tmpl w:val="A738BE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34379C"/>
    <w:multiLevelType w:val="multilevel"/>
    <w:tmpl w:val="283276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447FB9"/>
    <w:multiLevelType w:val="multilevel"/>
    <w:tmpl w:val="5CC8EB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CF4885"/>
    <w:multiLevelType w:val="multilevel"/>
    <w:tmpl w:val="BC88685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07850"/>
    <w:rsid w:val="000D78B5"/>
    <w:rsid w:val="00270FB1"/>
    <w:rsid w:val="0030410A"/>
    <w:rsid w:val="003B4003"/>
    <w:rsid w:val="003E4487"/>
    <w:rsid w:val="0043199E"/>
    <w:rsid w:val="0096455A"/>
    <w:rsid w:val="009D45C6"/>
    <w:rsid w:val="009F10A2"/>
    <w:rsid w:val="00C07850"/>
    <w:rsid w:val="00DF3453"/>
    <w:rsid w:val="00E6315D"/>
    <w:rsid w:val="00E7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7A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7A5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77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E77A5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31">
    <w:name w:val="Основной текст (3)"/>
    <w:basedOn w:val="3"/>
    <w:rsid w:val="00E77A5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2">
    <w:name w:val="Основной текст (3)"/>
    <w:basedOn w:val="3"/>
    <w:rsid w:val="00E77A5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3">
    <w:name w:val="Основной текст (3)"/>
    <w:basedOn w:val="3"/>
    <w:rsid w:val="00E77A5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TimesNewRoman">
    <w:name w:val="Основной текст (3) + Times New Roman"/>
    <w:basedOn w:val="3"/>
    <w:rsid w:val="00E77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4">
    <w:name w:val="Основной текст (3) + Курсив"/>
    <w:basedOn w:val="3"/>
    <w:rsid w:val="00E77A5D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5">
    <w:name w:val="Основной текст (3)"/>
    <w:basedOn w:val="3"/>
    <w:rsid w:val="00E77A5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E77A5D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77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77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ndara17pt">
    <w:name w:val="Основной текст (2) + Candara;17 pt"/>
    <w:basedOn w:val="2"/>
    <w:rsid w:val="00E77A5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E77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E77A5D"/>
    <w:pPr>
      <w:shd w:val="clear" w:color="auto" w:fill="FFFFFF"/>
      <w:spacing w:after="24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77A5D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8"/>
      <w:szCs w:val="8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E77A5D"/>
    <w:pPr>
      <w:shd w:val="clear" w:color="auto" w:fill="FFFFFF"/>
      <w:spacing w:after="420" w:line="0" w:lineRule="atLeast"/>
    </w:pPr>
    <w:rPr>
      <w:rFonts w:ascii="Candara" w:eastAsia="Candara" w:hAnsi="Candara" w:cs="Candara"/>
      <w:b/>
      <w:bCs/>
      <w:spacing w:val="-10"/>
      <w:sz w:val="28"/>
      <w:szCs w:val="28"/>
    </w:rPr>
  </w:style>
  <w:style w:type="paragraph" w:customStyle="1" w:styleId="10">
    <w:name w:val="Заголовок №1"/>
    <w:basedOn w:val="a"/>
    <w:link w:val="1"/>
    <w:rsid w:val="00E77A5D"/>
    <w:pPr>
      <w:shd w:val="clear" w:color="auto" w:fill="FFFFFF"/>
      <w:spacing w:before="420" w:line="307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E77A5D"/>
    <w:pPr>
      <w:shd w:val="clear" w:color="auto" w:fill="FFFFFF"/>
      <w:spacing w:before="240" w:line="298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2">
    <w:name w:val="Основной текст (3)"/>
    <w:basedOn w:val="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3">
    <w:name w:val="Основной текст (3)"/>
    <w:basedOn w:val="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TimesNewRoman">
    <w:name w:val="Основной текст (3) + Times New Roman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4">
    <w:name w:val="Основной текст (3) + Курсив"/>
    <w:basedOn w:val="3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5">
    <w:name w:val="Основной текст (3)"/>
    <w:basedOn w:val="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ndara17pt">
    <w:name w:val="Основной текст (2) + Candara;17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8"/>
      <w:szCs w:val="8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0" w:lineRule="atLeast"/>
    </w:pPr>
    <w:rPr>
      <w:rFonts w:ascii="Candara" w:eastAsia="Candara" w:hAnsi="Candara" w:cs="Candara"/>
      <w:b/>
      <w:bCs/>
      <w:spacing w:val="-1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307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line="298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багир</cp:lastModifiedBy>
  <cp:revision>7</cp:revision>
  <dcterms:created xsi:type="dcterms:W3CDTF">2022-02-26T08:21:00Z</dcterms:created>
  <dcterms:modified xsi:type="dcterms:W3CDTF">2022-03-02T17:02:00Z</dcterms:modified>
</cp:coreProperties>
</file>