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МКОУ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Сюгютская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СОШ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им.М.Митарова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Внеклассное мероприятие: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«Талисман страны гор»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к 90-летию поэтессы Фазу Алиевой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40425" cy="2677764"/>
            <wp:effectExtent l="19050" t="0" r="3175" b="0"/>
            <wp:docPr id="1" name="Рисунок 1" descr="C:\Users\User\Desktop\1665826518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58265181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7E4EA8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Подготовила: Курбанова З.К.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Цель: </w:t>
      </w:r>
      <w:r>
        <w:rPr>
          <w:rFonts w:ascii="Arial" w:hAnsi="Arial" w:cs="Arial"/>
          <w:color w:val="000000"/>
          <w:sz w:val="23"/>
          <w:szCs w:val="23"/>
        </w:rPr>
        <w:t>привлечение внимания учащихся к истории родного края и культуре </w:t>
      </w:r>
      <w:r>
        <w:rPr>
          <w:rFonts w:ascii="Arial" w:hAnsi="Arial" w:cs="Arial"/>
          <w:color w:val="000000"/>
          <w:sz w:val="23"/>
          <w:szCs w:val="23"/>
        </w:rPr>
        <w:br/>
        <w:t>как важным факторам сохранения и развития духовных традиций и ценностей </w:t>
      </w:r>
      <w:r>
        <w:rPr>
          <w:rFonts w:ascii="Arial" w:hAnsi="Arial" w:cs="Arial"/>
          <w:color w:val="000000"/>
          <w:sz w:val="23"/>
          <w:szCs w:val="23"/>
        </w:rPr>
        <w:br/>
        <w:t>горцев, укрепления живой связи поколений на примере творчества Народного поэта Республики Дагестан Фазу Алиевой.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Основные задачи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информирование учащихся о жизни и деятельности Народной поэтессы </w:t>
      </w:r>
      <w:r>
        <w:rPr>
          <w:rFonts w:ascii="Arial" w:hAnsi="Arial" w:cs="Arial"/>
          <w:color w:val="000000"/>
          <w:sz w:val="23"/>
          <w:szCs w:val="23"/>
        </w:rPr>
        <w:br/>
        <w:t>Республики Дагестан Фазу Алиевой;</w:t>
      </w:r>
      <w:r>
        <w:rPr>
          <w:rFonts w:ascii="Arial" w:hAnsi="Arial" w:cs="Arial"/>
          <w:color w:val="000000"/>
          <w:sz w:val="23"/>
          <w:szCs w:val="23"/>
        </w:rPr>
        <w:br/>
        <w:t>развитие у школьников интереса к изучению дагестанской литературы и </w:t>
      </w:r>
      <w:r>
        <w:rPr>
          <w:rFonts w:ascii="Arial" w:hAnsi="Arial" w:cs="Arial"/>
          <w:color w:val="000000"/>
          <w:sz w:val="23"/>
          <w:szCs w:val="23"/>
        </w:rPr>
        <w:br/>
        <w:t>культуры;</w:t>
      </w:r>
      <w:r>
        <w:rPr>
          <w:rFonts w:ascii="Arial" w:hAnsi="Arial" w:cs="Arial"/>
          <w:color w:val="000000"/>
          <w:sz w:val="23"/>
          <w:szCs w:val="23"/>
        </w:rPr>
        <w:br/>
        <w:t>воспитание чувства патриотизма, уважения к истории родного края и </w:t>
      </w:r>
      <w:r>
        <w:rPr>
          <w:rFonts w:ascii="Arial" w:hAnsi="Arial" w:cs="Arial"/>
          <w:color w:val="000000"/>
          <w:sz w:val="23"/>
          <w:szCs w:val="23"/>
        </w:rPr>
        <w:br/>
        <w:t>культуре своего народа.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Оборудование</w:t>
      </w:r>
      <w:r>
        <w:rPr>
          <w:rFonts w:ascii="Arial" w:hAnsi="Arial" w:cs="Arial"/>
          <w:color w:val="000000"/>
          <w:sz w:val="23"/>
          <w:szCs w:val="23"/>
        </w:rPr>
        <w:t> : выставка книг Фазу Алиевой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End"/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Ход урока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Уч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. «Талисман страны гор» 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Ее творчество в той или иной степени оказала влияние на несколько поколение читателей. В творчестве Фазу Алиевой отразилась история духа и нрав народа, а созданные произведения в немалой степени повлияли на национальное самосознание.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Данное мероприятие имеет воспитательное, познавательное значение, способствует духовному развитию наших читателей, приобщению чтения мировой литературы.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Сегодня мы пригласили вас на внеклассное мероприятие, посвященное жизни и творчеству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Алиевой.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Помогать нам будут два персонажа: «Писательница» (ее устами будет говорить сама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Алиева) и ученики, рассказывающий о жизни и творчестве народной поэтессы, прозаике, публицисте Дагестана.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Сегодня дагестанскую литературу нельзя представить без имени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Алиевой. Ее творчество в той или иной степени повлияло на несколько поколение читателей. В творчестве Фазу Алиевой отразилась история духа и нрав народов, а созданные ею произведения в немалой степени повлияли на наше национальное самосознание. Дагестан и ее творчество не этнографический заповедник, 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средоточение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мыслей и чувств о неразделенности близкого и далекого, родного и общего.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Фазу, сама звезда ты на земле,</w:t>
      </w:r>
      <w:r>
        <w:rPr>
          <w:rFonts w:ascii="Arial" w:hAnsi="Arial" w:cs="Arial"/>
          <w:color w:val="000000"/>
          <w:sz w:val="23"/>
          <w:szCs w:val="23"/>
        </w:rPr>
        <w:br/>
        <w:t>Строка твоя закалена судьбою…</w:t>
      </w:r>
      <w:r>
        <w:rPr>
          <w:rFonts w:ascii="Arial" w:hAnsi="Arial" w:cs="Arial"/>
          <w:color w:val="000000"/>
          <w:sz w:val="23"/>
          <w:szCs w:val="23"/>
        </w:rPr>
        <w:br/>
        <w:t>Огонь не умирает и в золе,</w:t>
      </w:r>
      <w:r>
        <w:rPr>
          <w:rFonts w:ascii="Arial" w:hAnsi="Arial" w:cs="Arial"/>
          <w:color w:val="000000"/>
          <w:sz w:val="23"/>
          <w:szCs w:val="23"/>
        </w:rPr>
        <w:br/>
        <w:t>Коль был зажжён он праведной рукою.</w:t>
      </w:r>
      <w:r>
        <w:rPr>
          <w:rFonts w:ascii="Arial" w:hAnsi="Arial" w:cs="Arial"/>
          <w:color w:val="000000"/>
          <w:sz w:val="23"/>
          <w:szCs w:val="23"/>
        </w:rPr>
        <w:br/>
        <w:t>Фазу, беззвёздной ночью, чуть дыша,</w:t>
      </w:r>
      <w:r>
        <w:rPr>
          <w:rFonts w:ascii="Arial" w:hAnsi="Arial" w:cs="Arial"/>
          <w:color w:val="000000"/>
          <w:sz w:val="23"/>
          <w:szCs w:val="23"/>
        </w:rPr>
        <w:br/>
        <w:t>Молюсь, чтобы окно твоё сияло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…</w:t>
      </w:r>
      <w:r>
        <w:rPr>
          <w:rFonts w:ascii="Arial" w:hAnsi="Arial" w:cs="Arial"/>
          <w:color w:val="000000"/>
          <w:sz w:val="23"/>
          <w:szCs w:val="23"/>
        </w:rPr>
        <w:br/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ока жива строка, жива душа –</w:t>
      </w:r>
      <w:r>
        <w:rPr>
          <w:rFonts w:ascii="Arial" w:hAnsi="Arial" w:cs="Arial"/>
          <w:color w:val="000000"/>
          <w:sz w:val="23"/>
          <w:szCs w:val="23"/>
        </w:rPr>
        <w:br/>
        <w:t>И в этом жизни вечное начало.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1.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Мудрое слово – лучше богатства – гласит народная поговорка.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подошла к своему юбилею, обогатив читателей и себя словами, которые остаются и в памяти, и в сердце народа. Память, как пишет Фазу, «учит и призывает, убеждает и предостерегает, дает силы и внушает веру».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Фазу! – С этим именем сказочным, звонким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шла и иду по земному пути.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Иду, нет, лечу, как дерзкая птица,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Глупеть не желающая взаперти.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Лечу через горы – в край вечного лета,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всех наших грез цветет волшебство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будто желанье мое угадали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восторге от имени я своего!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восторге от имени я своего!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«Дагестанцы: жизнь по законам гор»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Дагестан – кавказская горная страна многих народов и языков. Аварцы – самая крупная по численности народность Дагестана. Основная область расселения – регионы западного горного Дагестана.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Аварский язык относится к нахско-дагестанской группе северокавказской семьи. Имеет много диалектов и говоров. В основу литературного языка лег так называемый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гьоболмац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>» - язык гостя, выработанный веками при общении на базарах, с гостями. В 1928 году был введен алфавит на основе латинского письма с одновременным переводом преподавания в школе на родной язык и изучением русского языка в качестве учебного предмета. С 1938 года действует письменность на основе кириллицы. Обучение в школе до третьего класса ведется на родном языке, далее – на русском.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Традиционное занятие аварцев в Дагестане – пашенное земледелие и скотоводство. Создавали террасные поля на склонах: с межевыми откосами; укрепленные каменными стенками на сухой кладке; на крутых склонах – узкие поля на высоких подпорных стенах. Практиковали трехъярусное использование участков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( 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под фруктовыми деревьями сажали кукурузу, в междурядьях – бобы, фасоль, тыкву, овощи) В горных долинах была развита система орошения (каналы, жалоба, деревянные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колеса-самокачки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 В горных долинах занимались садоводством и виноградарством.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3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Аварцы занимались домашними промыслами и ремеслами: женские – ткачество (сукно, ковры), вязание из шерсти (носки, обувь), выделка войлока, бурок, вышивание; мужские – обработка кожи, резьба по камню и дереву, кузнечное, оружейное, ювелирное дело, чеканка по меди, изготовление деревянной утвари Богата была техника металлообработка: гравировка, чернение, филигрань (особенно накладная), насечка, зернь, применяли вставки из натуральных камней, цветного стекла..</w:t>
      </w:r>
      <w:proofErr w:type="gramEnd"/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4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Народы Дагестана всегда хотели жить мирно и оберегали свои семьи. Добрый дух родного дома, тепло домашнего очага – первейшее условие успешного воспитания в семьях дагестанцев.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У дагестанцев, как и у других народов, дом как природный храм, в котором очаг - алтарь, родители – боги, дети – ангелы.</w:t>
      </w:r>
      <w:proofErr w:type="gramEnd"/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наше время 43% аварцев живут в городах, на аварском языке ведутся радио- и телепередачи, издаются книги, десятки газет, журналы, переводная литература, действует Аварский музыкально-драматический театр, работают сотни докторов наук и кандидатов, специалистов во всех областях науки и техники.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Учитель: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Чтец: 3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«Мой голос»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родилась горянкою простою,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голос мой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Был с детства не простой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Был полон родниковой добротою,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Пронизан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ледниковой чистотою,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отразилось все пережитое,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Овеян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гор суровой красотой,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и снега,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лето золотое,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тучи над тропинкою крутою,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жарких трав дурманящий настой.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И вот однажды наш учитель, вернувшийся с фронта без руки, рассказал о мужестве одного бойца, о том, как его мучили фашисты, но герой выдержал все, не выдал своих товарищей. Забилось что-то у меня в левом боку, как цыпленок, словно под жарким поцелуем солнца треснул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лед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выбежала первая капля воды по горным склонам. У меня появилась потребность что-то писать, и я повиновалась этой потребности. Брызнули первые строчки: «Привет тебе, герой, от пионеров гор!» Написав стихотворение, я успокоилась. Показала свое творение учителю. Он похвалил меня, а через несколько дней зашумел весь класс, охваченный радостной вестью: «У нас свой поэт!»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Мысленно я носила на голове кудрявую шевелюру Пушкина, на плечах шуршала бурка Лермонтова. Мое стихотворение – первый, еще неосознанный, шаг в литературу, но с того дня меня в школе нарекли – «поэт».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Учитель: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Откуда у девочки, выросшей в бедной семье, мать которой работала уборщицей больницы, а отец трагически погиб, когда Фазу было 4 года, дома не было ни одной книги, это стремление к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прекрасному</w:t>
      </w:r>
      <w:proofErr w:type="gramEnd"/>
      <w:r>
        <w:rPr>
          <w:rFonts w:ascii="Arial" w:hAnsi="Arial" w:cs="Arial"/>
          <w:color w:val="000000"/>
          <w:sz w:val="23"/>
          <w:szCs w:val="23"/>
        </w:rPr>
        <w:t>?! На этот вопрос едва ли ответит она сама. Однако мужество, трудолюбие, настойчивость позаимствовала она у своих односельчан и у своей бабушки…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4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Свой мир в душе у каждого, и он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 в ком и никогда не повторен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с миром окружающим не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сходен</w:t>
      </w:r>
      <w:proofErr w:type="gramEnd"/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Соя земля,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Свой звездный небосклон,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сумрак свой,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свой высокий полдень.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Трудовую деятельность Фазу Алиева начала в 1950 году сразу после окончания десятилетки, в качестве учительницы средней школы.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5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«Дом моей души»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Там, средь простоты горного села,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Там, средь доброты природы,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 душа моя создана была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дана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все мне годы.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Выстроили горцы дом моей души,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Солнечную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кисть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взяв с неба,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Выкрасили краской, взятой у вершин,-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Белым – белым цветом снега.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Все приняла Фазу Алиева в свое сердце из далекого детства, Первозданную красоту гор, их вековые песни. Тосты на свадьбах и плач по погибшим героям, В пророческих узорах табасаранских ковров, благородной чеканке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кубачинских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златокузнецов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безыскусности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балхарской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глины увидела она истинную гармонию и следует этому совершенству всю свою жизнь, не отделяя себя никогда от своего народа.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6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«Радугу раздаю»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помню сказок вовсе,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Забыла их давно.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Взрослеет на колосьях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Молочное зерно.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дождик, словно жемчуг,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нитке разрывается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мне в подол, как жемчуг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Рассыпанный, ссыпается.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1962 году, после окончания института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возращается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родину и довольно длительное время проработала редактором Дагестанского издательства, а позже перешла на должность главного редактора журнала «Женщины Дагестана». Помимо основной литературно – издательской деятельности,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немало внимания уделяла и социальному положению женщин Дагестана, посредством критических статей в периодических изданиях и строк своих стихотворении. С 1994 года возглавляет Союз женщин Дагестана, а затем до 2006 года войдет в работу Общественной палаты. Член Союза писателей.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7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так пишу свои стихи,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будто города, селенья,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Леса, моря, материки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Планета – ждут их появленья.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будто бы они нужны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Всем людям, как мечта о звездах,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солнца луч, как свет луны,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плеск волны, как свежий воздух.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 1971года - председатель Дагестанского комитета защиты мира и отделения Советского фонда Мира Дагестана, член Всемирного совета Мира. Награждена орденами Знак Почета и двумя орденами Дружбы Народов, орденом Святого апостола Андрея Первозванного (2002); удостоена золотой медали Советского фонда мира, медали «Борца за мир» Советского комитета защиты мира, а также почетных наград ряда зарубежных стран. Народная поэтесса Дагестана.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так кратко можно изложить ее биографию. Да, много званий, много наград. Но разве суть только в этом, «Мое сердце всегда болит за всех. Вся моя жизнь – борьба с собой и с несправедливостью», так говорит Фазу Алиева. Она – председатель Союза женщин Республики Дагестан, академик Национальной академии наук Дагестана, Академик Международной академии по культурным связям.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Алиева первая женщина в СССР, получившая звание народной поэтессы в молодом возрасте, в 33 года и первая дагестанка, чье имя вошло в Книгу выдающихся женщин мира.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8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нахожусь в стане любви,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стране невиданного чуда,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Меня отсюда не зови,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не хочу уйти отсюда!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знаешь ты, с каким трудом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Страну я эту обретала.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Пленившись лаской и добром,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9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Ах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горы, горы!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не просто горы,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знак преодоления невзгод.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скалы, устрашающие взоры,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просто скалы, - стойкости оплот.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Горжусь я славой моего народа,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Хоть он, сказать по совести, всего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древе человеческого рода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Чуть видимая веточка его.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10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горы ли бесстрашию учили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мудрости его из года в год,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камни вековые – не они ли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Терпеньем одарили мой народ?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речки, что текли по горным склонам,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 одну реку сливаясь меж собой,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Ему повелевали быть сплоченным,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Когда вступал он с недругами в бой.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11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Наветы презирать и пустословье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 лихолетье смолоду уметь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Сражаться до последней капли крови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формуле: победа или смерть.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жить свободно на земле свободной,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коль отнимут волю, то тогда,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Простясь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землей в печали неисходной,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лица земли исчезнуть без следа.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Главный редактор газеты «Московский литератор», назвал Фазу Алиеву звездой Российской поэзии. Она была награждена почетной «Золотой есенинской медалью», «Орденом М.Ю.Лермонтова» и дипломом литературно – общественной премии «Герой нашего времени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Чтец 12 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Отрывок из поэмы «Восемнадцатая весна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»Т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ема войны в стихах и прозе Фазу Алиевой»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О, сколько было подвигов на свете!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Они уже в преданья отошли.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уст в уста их повторяют дети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всех материках большой земли.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будут повторять из уст в уста.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в каждом этом подвиге –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незрима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Своя и глубина, и высота,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красота своя неповторима.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из того, что мы вершим пока,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Солдатский подвиг я считаю высшим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самым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бескорыстным на века.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13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Отрывок из поэмы «Вечный огонь»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Золотом, буквами, строчками в ряд,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Клятвой над всею Москвой: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«Имя твое неизвестно, солдат.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Подвиг бессмертен твой».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Слушай, Земля,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Почему ж ты молчишь?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Ныне в тебе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во мне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Спит мой мальчишка,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Лежит мой малыш,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Рухнувший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войне.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Журавли Р.Гамзатова (видео)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5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поэме «Вечный огонь» Фазу Алиева поставила перед собою более сложную творческую задачу – задачу перевоплощения. Поэма написана от имени пожилой женщины, горянки, потерявшей на войне сына и не знающей, где его могила, - от имени матери безымянного солдата. Детство Фазу Алиевой омрачено войною. Невозможно забыть это время.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6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здесь, в горах Дагестана, война опустошительным пожаром прошла по аулам, и здесь скосила она своею страшною косой зрелый цвет мужского населения, а на плечи стариков и детей возложила неизмеримые тяготы крестьянского труда за тех, кто ушел на фронт защищать отечество.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Общенародная судьба для каждого человека и для совсем юных граждан тоже была испытанием на верность, на верность родине, на человеческую солидарность. И в силу вступили традиции. Вот одна из них, «Если в очаге 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одного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лишь горца еще хранится искорка огня, она из ночи в ночь из очага в очаг передается».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Таков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неписанный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закон гор, такова традиция человечности. Именно такие традиции составляют нерушимый народный кодекс чести, который оберегается поколениями, воспитывал в людях волю и мужество, доброту и благородство, уважение к старшим и любовь к отечеству. Закон гор – это законы чести, и один из них, наиглавнейший, обязывает человека защищать свою родину, свой очаг, свою семью от враждебных посягательств со стороны.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как истинная горянка, Фазу (имя это в переводе означает «жар – птица») с мерою того горестного, но и великого времени, мерою тех страданий и подвигов, в которых выявились самые сильные, самые благородные черты нашего народа, - с этой мерой она подходит к прозе, к опыту своей жизни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омментарии к произведениям о войне, выступление преподавателя)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знают и любят как яркого поэта, самобытного писателя, публициста, гражданина, патриота Дагестана. Ее читательская аудитория вашей стране и за рубежом огромна. Ее книги издаются на аварском и русском языках, переведены почти на 70 языков мира. Одно лишь перечисление всех ее поэтических, прозаических книг, статей, выступлений, переводов на разные языки мира перевалило за тысячу. 1668 единиц хранения – наверно, это говорит о многом. Когда у нее спросили, когда Вы успеваете все писать, она просто отвечает: «Надо очень любить себя, жизнь и Родину! Вот и весь мой секрет».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 одном из последних своих очерков Фазу Алиева писала:</w:t>
      </w:r>
      <w:r>
        <w:rPr>
          <w:rFonts w:ascii="Arial" w:hAnsi="Arial" w:cs="Arial"/>
          <w:color w:val="000000"/>
          <w:sz w:val="23"/>
          <w:szCs w:val="23"/>
        </w:rPr>
        <w:br/>
        <w:t>«У замечательного русского поэта Василия Федорова есть такое 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стихотворение: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Грозит, враждуя, крона кроне,</w:t>
      </w:r>
      <w:r>
        <w:rPr>
          <w:rFonts w:ascii="Arial" w:hAnsi="Arial" w:cs="Arial"/>
          <w:color w:val="000000"/>
          <w:sz w:val="23"/>
          <w:szCs w:val="23"/>
        </w:rPr>
        <w:br/>
        <w:t>Шумит, оспаривая высь.</w:t>
      </w:r>
      <w:r>
        <w:rPr>
          <w:rFonts w:ascii="Arial" w:hAnsi="Arial" w:cs="Arial"/>
          <w:color w:val="000000"/>
          <w:sz w:val="23"/>
          <w:szCs w:val="23"/>
        </w:rPr>
        <w:br/>
        <w:t>А между тем в земле их корни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Д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а, корни наши переплелись слишком тесно, 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их просто так не разъединить.</w:t>
      </w:r>
      <w:r>
        <w:rPr>
          <w:rFonts w:ascii="Arial" w:hAnsi="Arial" w:cs="Arial"/>
          <w:color w:val="000000"/>
          <w:sz w:val="23"/>
          <w:szCs w:val="23"/>
        </w:rPr>
        <w:br/>
        <w:t>Мы единый многонациональный дагестанский  народ, всегда, во все века славившийся своим мужеством,  своей мудростью, своей гордостью, своим дружелюбием. Давайте же возродим все эти качества и укрепим их в своих благих деяниях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имя процветания родного Дагестана и великой России».</w:t>
      </w:r>
      <w:r>
        <w:rPr>
          <w:rFonts w:ascii="Arial" w:hAnsi="Arial" w:cs="Arial"/>
          <w:color w:val="000000"/>
          <w:sz w:val="23"/>
          <w:szCs w:val="23"/>
        </w:rPr>
        <w:br/>
        <w:t>Хочется, чтобы эти великие слова великой женщины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были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наконец 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услышаны!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D60791" w:rsidRDefault="00927E56">
      <w:r>
        <w:rPr>
          <w:noProof/>
        </w:rPr>
        <w:drawing>
          <wp:inline distT="0" distB="0" distL="0" distR="0">
            <wp:extent cx="5940425" cy="2677764"/>
            <wp:effectExtent l="19050" t="0" r="3175" b="0"/>
            <wp:docPr id="2" name="Рисунок 2" descr="C:\Users\User\Desktop\1665826404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65826404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0791" w:rsidSect="0043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7E56"/>
    <w:rsid w:val="0043204B"/>
    <w:rsid w:val="007E4EA8"/>
    <w:rsid w:val="00927E56"/>
    <w:rsid w:val="00D6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2272</Words>
  <Characters>12956</Characters>
  <Application>Microsoft Office Word</Application>
  <DocSecurity>0</DocSecurity>
  <Lines>107</Lines>
  <Paragraphs>30</Paragraphs>
  <ScaleCrop>false</ScaleCrop>
  <Company/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2022-10-15T09:41:00Z</dcterms:created>
  <dcterms:modified xsi:type="dcterms:W3CDTF">2022-10-15T09:49:00Z</dcterms:modified>
</cp:coreProperties>
</file>