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2C" w:rsidRPr="001464AB" w:rsidRDefault="001464AB" w:rsidP="001464AB">
      <w:pPr>
        <w:jc w:val="center"/>
        <w:rPr>
          <w:rFonts w:ascii="Times New Roman" w:hAnsi="Times New Roman" w:cs="Times New Roman"/>
          <w:b/>
        </w:rPr>
      </w:pPr>
      <w:r w:rsidRPr="001464AB">
        <w:rPr>
          <w:rFonts w:ascii="Times New Roman" w:hAnsi="Times New Roman" w:cs="Times New Roman"/>
          <w:b/>
        </w:rPr>
        <w:t>МКОУ</w:t>
      </w:r>
      <w:proofErr w:type="gramStart"/>
      <w:r w:rsidRPr="001464AB">
        <w:rPr>
          <w:rFonts w:ascii="Times New Roman" w:hAnsi="Times New Roman" w:cs="Times New Roman"/>
          <w:b/>
        </w:rPr>
        <w:t>»</w:t>
      </w:r>
      <w:proofErr w:type="spellStart"/>
      <w:r w:rsidRPr="001464AB">
        <w:rPr>
          <w:rFonts w:ascii="Times New Roman" w:hAnsi="Times New Roman" w:cs="Times New Roman"/>
          <w:b/>
        </w:rPr>
        <w:t>С</w:t>
      </w:r>
      <w:proofErr w:type="gramEnd"/>
      <w:r w:rsidRPr="001464AB">
        <w:rPr>
          <w:rFonts w:ascii="Times New Roman" w:hAnsi="Times New Roman" w:cs="Times New Roman"/>
          <w:b/>
        </w:rPr>
        <w:t>югютская</w:t>
      </w:r>
      <w:proofErr w:type="spellEnd"/>
      <w:r w:rsidRPr="001464AB">
        <w:rPr>
          <w:rFonts w:ascii="Times New Roman" w:hAnsi="Times New Roman" w:cs="Times New Roman"/>
          <w:b/>
        </w:rPr>
        <w:t xml:space="preserve"> СОШ </w:t>
      </w:r>
      <w:proofErr w:type="spellStart"/>
      <w:r w:rsidRPr="001464AB">
        <w:rPr>
          <w:rFonts w:ascii="Times New Roman" w:hAnsi="Times New Roman" w:cs="Times New Roman"/>
          <w:b/>
        </w:rPr>
        <w:t>им.М.Митарова</w:t>
      </w:r>
      <w:proofErr w:type="spellEnd"/>
      <w:r w:rsidRPr="001464AB">
        <w:rPr>
          <w:rFonts w:ascii="Times New Roman" w:hAnsi="Times New Roman" w:cs="Times New Roman"/>
          <w:b/>
        </w:rPr>
        <w:t>»</w:t>
      </w:r>
    </w:p>
    <w:p w:rsidR="001464AB" w:rsidRPr="001464AB" w:rsidRDefault="001464AB" w:rsidP="001464AB">
      <w:pPr>
        <w:jc w:val="center"/>
        <w:rPr>
          <w:rFonts w:ascii="Times New Roman" w:hAnsi="Times New Roman" w:cs="Times New Roman"/>
          <w:b/>
        </w:rPr>
      </w:pPr>
    </w:p>
    <w:p w:rsidR="001464AB" w:rsidRPr="001464AB" w:rsidRDefault="001464AB" w:rsidP="001464AB">
      <w:pPr>
        <w:jc w:val="center"/>
        <w:rPr>
          <w:rFonts w:ascii="Times New Roman" w:hAnsi="Times New Roman" w:cs="Times New Roman"/>
          <w:b/>
        </w:rPr>
      </w:pPr>
    </w:p>
    <w:p w:rsidR="001464AB" w:rsidRPr="001464AB" w:rsidRDefault="001464AB" w:rsidP="001464AB">
      <w:pPr>
        <w:jc w:val="center"/>
        <w:rPr>
          <w:rFonts w:ascii="Times New Roman" w:hAnsi="Times New Roman" w:cs="Times New Roman"/>
          <w:b/>
        </w:rPr>
      </w:pPr>
    </w:p>
    <w:p w:rsidR="001464AB" w:rsidRPr="001464AB" w:rsidRDefault="001464AB" w:rsidP="001464AB">
      <w:pPr>
        <w:jc w:val="center"/>
        <w:rPr>
          <w:rFonts w:ascii="Times New Roman" w:hAnsi="Times New Roman" w:cs="Times New Roman"/>
          <w:b/>
        </w:rPr>
      </w:pPr>
    </w:p>
    <w:p w:rsidR="001464AB" w:rsidRPr="001464AB" w:rsidRDefault="001464AB" w:rsidP="001464AB">
      <w:pPr>
        <w:jc w:val="center"/>
        <w:rPr>
          <w:rFonts w:ascii="Times New Roman" w:hAnsi="Times New Roman" w:cs="Times New Roman"/>
          <w:b/>
        </w:rPr>
      </w:pPr>
    </w:p>
    <w:p w:rsidR="001464AB" w:rsidRPr="001464AB" w:rsidRDefault="001464AB" w:rsidP="001464AB">
      <w:pPr>
        <w:jc w:val="center"/>
        <w:rPr>
          <w:rFonts w:ascii="Times New Roman" w:hAnsi="Times New Roman" w:cs="Times New Roman"/>
          <w:b/>
        </w:rPr>
      </w:pPr>
    </w:p>
    <w:p w:rsidR="001464AB" w:rsidRPr="001464AB" w:rsidRDefault="001464AB" w:rsidP="001464AB">
      <w:pPr>
        <w:jc w:val="center"/>
        <w:rPr>
          <w:rFonts w:ascii="Times New Roman" w:hAnsi="Times New Roman" w:cs="Times New Roman"/>
          <w:b/>
          <w:sz w:val="44"/>
        </w:rPr>
      </w:pPr>
      <w:r w:rsidRPr="001464AB">
        <w:rPr>
          <w:rFonts w:ascii="Times New Roman" w:hAnsi="Times New Roman" w:cs="Times New Roman"/>
          <w:b/>
          <w:sz w:val="44"/>
        </w:rPr>
        <w:t>Классный час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1464AB" w:rsidRPr="001464AB" w:rsidTr="001464A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4AB" w:rsidRPr="001464AB" w:rsidRDefault="001464AB" w:rsidP="001464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72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b/>
                <w:bCs/>
                <w:color w:val="333333"/>
                <w:sz w:val="72"/>
                <w:szCs w:val="21"/>
              </w:rPr>
              <w:t>«Памяти Беслана».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839325" cy="3876675"/>
                  <wp:effectExtent l="19050" t="0" r="9525" b="0"/>
                  <wp:docPr id="1" name="Рисунок 1" descr="https://www.lipetskmedia.ru/image/IMG_27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ipetskmedia.ru/image/IMG_27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9325" cy="387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:rsidR="001464AB" w:rsidRPr="00A841EE" w:rsidRDefault="00A841EE" w:rsidP="00A841E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</w:pPr>
            <w:r w:rsidRPr="00A841E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 xml:space="preserve">  </w:t>
            </w:r>
            <w:proofErr w:type="spellStart"/>
            <w:r w:rsidRPr="00A841E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Провела:СефероваМ</w:t>
            </w:r>
            <w:proofErr w:type="gramStart"/>
            <w:r w:rsidRPr="00A841E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.М</w:t>
            </w:r>
            <w:proofErr w:type="spellEnd"/>
            <w:proofErr w:type="gramEnd"/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</w:rPr>
              <w:t>ЦЕЛИ</w:t>
            </w:r>
            <w:r w:rsidRPr="001464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:</w:t>
            </w: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Способствовать пониманию событий, происходящих в стране и мире, адекватно оценивать их.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Формировать у учащихся понимания угрозы терроризма.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Воспитывать уважение к памяти погибших, умение сопереживать, умение быть толерантным.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Форма</w:t>
            </w: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: беседа, дискуссия, обсуждение.</w:t>
            </w: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:rsidR="001464AB" w:rsidRPr="001464AB" w:rsidRDefault="001464AB" w:rsidP="001464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Ход классного часа: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Слово учителя: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К сожалению, ребята, мы живем в неспокойном мире. Так,1сентября 2004 г., 11 лет назад, в небольшом городке Беслан Северной Осетии случилась страшная трагедия. По сегодняшний день нет равнодушных к тем бесчинствам, которые устроили террористы в столь праздничный день, когда 895 учеников собралась вместе, чтобы отправиться вместе со своими учителями в страну знаний. 186 из них больше так и не сели за школьные парты, потому что погибли…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proofErr w:type="gramStart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Маленьким жителям Беслана, чьи имена навсегда останутся в памяти человечества, их учителям, наставникам, до последней минуты прикрывавшим своих питомцев и разделившим тяжесть выпавших на их долю испытаний, несгибаемым отцам и матерям Беслана – всем тем, кто погиб в темном пекле пылающего ада и кто выжил в эти страшные сентябрьские дни, посвящаем мы наш классный ч</w:t>
            </w:r>
            <w:proofErr w:type="gramEnd"/>
          </w:p>
          <w:p w:rsid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- 1 сентября около 9:00 по московскому времени группа вооруженных людей захватила школу №1 в городе Беслан в Северной Осетии, расположенную в Правобережном районе города, в 30 км от Владикавказа. Школу захватили 17 террористов, среди которых были мужчины и женщины, снабженные поясами смертников. Захват учащихся школы произошел сразу после торжественной линейки, когда школьники зашли в помещение.</w:t>
            </w: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Три дня ни один человек в стране не был спокоен. Три дня все лихорадочно смотрели телевизор, слушали радио, узнавали новости друг у друга.</w:t>
            </w: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Вот как это было…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У</w:t>
            </w:r>
            <w:r w:rsidRPr="001464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ченик</w:t>
            </w:r>
            <w:proofErr w:type="gramStart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урбанов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Р.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 сентября 2004 года. 9.00. День первый.</w:t>
            </w: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 xml:space="preserve">Кто-то подумал сначала, что на линейке стали пускать салют, кто-то ругался, приняв происходящее то ли за шутку, то ли за учения по гражданской обороне. А те, кто был в масках, «поясах шахидов» и с оружием, уже били стекла первого этажа, чтобы упрятать в школе </w:t>
            </w:r>
            <w:proofErr w:type="gramStart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больше тысячи учеников</w:t>
            </w:r>
            <w:proofErr w:type="gramEnd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учителей и гостей праздника.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Как они прошли? Группа захватчиков собралась перед налетом в лесу, села в ГАЗ–66 и двинулась в сторону Беслана. Они проехали заброшенные фермы, где нет ни одной живой души, и подошли к трассе «Кавказ». Здесь случайно увидели милиционера, который остановил свои «Жигули» и поднялся на горку, чтобы позвонить по мобильнику домой: так связь лучше. Захватили и его и двинулись в Беслан. Их никто не остановил: часть милиционеров была занята охраной школ, часть была на празднике. На этой машине они подъехали к школе, и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начался кошм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 сентября 2004 года. День второй.</w:t>
            </w:r>
            <w:r w:rsidR="00DE50A6">
              <w:t xml:space="preserve"> </w:t>
            </w: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В случае штурма боевики угрожают взорвать школу. Их, тем временем, давно просят только об одном – передать детям воду и еду. Продовольствие подвозят в коробках, но террористы не пропускают. Любому переговорщику угрожают расправой, в том числе и доктору Рошалю, которого сами же и позвали. Террористы, переговорив с бывшим ингушским президентом Русланом Аушевым, отпустили 26 человек – женщин с грудными детьми. Наверное, это была первая и последняя хорошая новость с момента захвата школы.</w:t>
            </w: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  <w:t>Узнав об этом, все подумали – скоро все закончится. Они опомнятся. Все будет хорошо.</w:t>
            </w: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У</w:t>
            </w:r>
            <w:r w:rsidRPr="001464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ченик</w:t>
            </w:r>
            <w:proofErr w:type="gramStart"/>
            <w:r w:rsidRPr="001464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хмедов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 xml:space="preserve"> Ф.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 xml:space="preserve">3 сентября 2004 года День </w:t>
            </w:r>
            <w:proofErr w:type="spellStart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последний.</w:t>
            </w:r>
            <w:r w:rsidR="00DE50A6" w:rsidRPr="00DE50A6">
              <w:rPr>
                <w:rFonts w:ascii="Times New Roman" w:eastAsia="Times New Roman" w:hAnsi="Times New Roman" w:cs="Times New Roman"/>
                <w:noProof/>
                <w:color w:val="333333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3305175" y="15525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3143250" cy="2971800"/>
                  <wp:effectExtent l="19050" t="0" r="0" b="0"/>
                  <wp:wrapSquare wrapText="bothSides"/>
                  <wp:docPr id="6" name="Рисунок 4" descr="https://pbs.twimg.com/media/EDkDc0nXUAELJd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bs.twimg.com/media/EDkDc0nXUAELJd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97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Утро</w:t>
            </w:r>
            <w:proofErr w:type="spellEnd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третьего дня для террористов стало последним, как и для многих заложников. Все произошло внезапно. Спасатели пошли в школу забирать тела убитых. В это время в спортзале что-то взорвалось. Когда дети убегали через дыру в стене от взрыва, террористы из школы стреляли им в спину. </w:t>
            </w:r>
            <w:proofErr w:type="gramStart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К</w:t>
            </w:r>
            <w:proofErr w:type="gramEnd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уцелевшим, уже не обращая никакого внимания на пули, навстречу бежали родственники и военные. Заложников вели, подхватывая </w:t>
            </w:r>
            <w:proofErr w:type="gramStart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на</w:t>
            </w:r>
            <w:proofErr w:type="gramEnd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рук</w:t>
            </w:r>
          </w:p>
          <w:p w:rsidR="00DE50A6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Участниками и жертвами террористических актов становятся не только мирные жители, но и воины-спецназовцы. Их цель – защитить мирное население от террористов, зачастую ценой своей жизни. По данным МВД Северной Осетии, </w:t>
            </w:r>
            <w:proofErr w:type="spellStart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бо</w:t>
            </w:r>
            <w:proofErr w:type="spellEnd"/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лее десяти бойцов спецподразделений погибли в ходе операции по освобождению заложников в школе номер 1 северо-осетинского города Беслан.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- Страшная трагедия в </w:t>
            </w:r>
            <w:proofErr w:type="gramStart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г</w:t>
            </w:r>
            <w:proofErr w:type="gramEnd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. Беслане стала новой точкой отсчета в 1000-летней истории России, которая не слыхала подобного. Ни Батый, ни поляки, ни Наполеон, ни даже фашисты не нападали специально и исключительно на детей. Во всей истории невозможно провести аналогию этой бессмысленной и страшной бойне, когда за один час было прекращено несколько сотен детских жизней. Единственная история, которая сопоставима с </w:t>
            </w:r>
            <w:proofErr w:type="spellStart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бесланской</w:t>
            </w:r>
            <w:proofErr w:type="spellEnd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трагедией, – это история, которая произошла две тысячи лет назад также в маленьком городке – Вифлееме: избиение Иродом Вифлеемских младенцев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Слово учителя: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По официальным данным в результате террористического акта 1-3 сентября в г. Беслан погибли 334 человека, из них 186 детей, 15 учителей, более 900 человек получили ранения</w:t>
            </w:r>
            <w:proofErr w:type="gramStart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… Б</w:t>
            </w:r>
            <w:proofErr w:type="gramEnd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олее 560 человек, помимо полученных в ходе штурма здания школы ранений, испытали тяжелейший психологический шок.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Вечная память детям Беслана, гибель которых потрясла весь мир!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Вечная память учителям, которые до последней минуты оставались верны своему святому долгу!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Вечная память родителям, погибшим на глазах собственных детей!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Вечная память людям, спасавшим заложников в этой жестокой войне без правил!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Просмотр презентации»  «Траге</w:t>
            </w:r>
            <w:r w:rsidR="00DE50A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дия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Беслана</w:t>
            </w:r>
            <w:r w:rsidR="00DE50A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»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Рефлексия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- Ребята, вы услышали историю </w:t>
            </w:r>
            <w:proofErr w:type="spellStart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бесланской</w:t>
            </w:r>
            <w:proofErr w:type="spellEnd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трагедии, почему мы должны об этом знать и не забывать об этих событиях?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 Какие выводы мы должны сделать для себя? Какие уроки должны извлечь из этих событий?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У терроризма многонациональное лицо. И нужны новые меры борьбы. Мы должны знать, как поступить в случае беды. - Мы не должны забывать эти черные даты и делать все возможное, чтобы этого не повторилось.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Желаю вам солнца и </w:t>
            </w:r>
            <w:proofErr w:type="spellStart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голубого</w:t>
            </w:r>
            <w:proofErr w:type="spellEnd"/>
            <w:r w:rsidRPr="001464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неба над головой. Пусть рядом с вами всегда будут ваши родные и близкие, дорогие вам люди оставайтесь человечными, и тогда мир станет добрее.</w:t>
            </w:r>
          </w:p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1464AB" w:rsidRPr="001464AB" w:rsidTr="001464A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4AB" w:rsidRPr="001464AB" w:rsidRDefault="001464AB" w:rsidP="001464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</w:tbl>
    <w:p w:rsidR="001464AB" w:rsidRPr="001464AB" w:rsidRDefault="001464AB" w:rsidP="001464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464AB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br/>
      </w:r>
    </w:p>
    <w:p w:rsidR="001464AB" w:rsidRPr="001464AB" w:rsidRDefault="001464AB" w:rsidP="001464AB">
      <w:pPr>
        <w:jc w:val="center"/>
        <w:rPr>
          <w:rFonts w:ascii="Times New Roman" w:hAnsi="Times New Roman" w:cs="Times New Roman"/>
          <w:b/>
        </w:rPr>
      </w:pPr>
    </w:p>
    <w:sectPr w:rsidR="001464AB" w:rsidRPr="001464AB" w:rsidSect="001464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70C7"/>
    <w:rsid w:val="00000B2C"/>
    <w:rsid w:val="001464AB"/>
    <w:rsid w:val="00A841EE"/>
    <w:rsid w:val="00DE50A6"/>
    <w:rsid w:val="00F03DB3"/>
    <w:rsid w:val="00F170C7"/>
    <w:rsid w:val="00FC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2021-09-11T04:26:00Z</cp:lastPrinted>
  <dcterms:created xsi:type="dcterms:W3CDTF">2021-09-08T03:36:00Z</dcterms:created>
  <dcterms:modified xsi:type="dcterms:W3CDTF">2021-09-11T04:27:00Z</dcterms:modified>
</cp:coreProperties>
</file>