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91" w:rsidRPr="00DD0236" w:rsidRDefault="00D82891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D82891" w:rsidRPr="0037152C" w:rsidRDefault="000B159C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37152C">
        <w:rPr>
          <w:rFonts w:asciiTheme="minorHAnsi" w:hAnsiTheme="minorHAnsi" w:cstheme="minorHAnsi"/>
          <w:b/>
          <w:bCs/>
          <w:color w:val="000000"/>
          <w:sz w:val="40"/>
          <w:szCs w:val="40"/>
        </w:rPr>
        <w:t>МКОУ «Сюгютская СОШ им.М.Митарова»</w:t>
      </w:r>
    </w:p>
    <w:p w:rsidR="00D82891" w:rsidRPr="0037152C" w:rsidRDefault="00D82891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:rsidR="000B159C" w:rsidRPr="0037152C" w:rsidRDefault="000B159C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E4E70"/>
          <w:sz w:val="40"/>
          <w:szCs w:val="40"/>
          <w:shd w:val="clear" w:color="auto" w:fill="FFFFFF"/>
        </w:rPr>
      </w:pPr>
    </w:p>
    <w:p w:rsidR="000B159C" w:rsidRPr="0037152C" w:rsidRDefault="000B159C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E4E70"/>
          <w:sz w:val="40"/>
          <w:szCs w:val="40"/>
          <w:shd w:val="clear" w:color="auto" w:fill="FFFFFF"/>
        </w:rPr>
      </w:pPr>
    </w:p>
    <w:p w:rsidR="000B159C" w:rsidRPr="0037152C" w:rsidRDefault="000B159C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E4E70"/>
          <w:sz w:val="40"/>
          <w:szCs w:val="40"/>
          <w:shd w:val="clear" w:color="auto" w:fill="FFFFFF"/>
        </w:rPr>
      </w:pPr>
      <w:r w:rsidRPr="0037152C">
        <w:rPr>
          <w:rFonts w:asciiTheme="minorHAnsi" w:hAnsiTheme="minorHAnsi" w:cstheme="minorHAnsi"/>
          <w:b/>
          <w:bCs/>
          <w:color w:val="1E4E70"/>
          <w:sz w:val="40"/>
          <w:szCs w:val="40"/>
          <w:shd w:val="clear" w:color="auto" w:fill="FFFFFF"/>
        </w:rPr>
        <w:t>Урок в 11 классе</w:t>
      </w:r>
    </w:p>
    <w:p w:rsidR="000B159C" w:rsidRPr="0037152C" w:rsidRDefault="000B159C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E4E70"/>
          <w:sz w:val="40"/>
          <w:szCs w:val="40"/>
          <w:shd w:val="clear" w:color="auto" w:fill="FFFFFF"/>
        </w:rPr>
      </w:pPr>
    </w:p>
    <w:p w:rsidR="00D82891" w:rsidRPr="0037152C" w:rsidRDefault="00D82891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:rsidR="000B159C" w:rsidRPr="0037152C" w:rsidRDefault="000B159C" w:rsidP="0037152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:rsidR="00BA4A00" w:rsidRPr="0037152C" w:rsidRDefault="000B159C" w:rsidP="0037152C">
      <w:pPr>
        <w:spacing w:after="0" w:line="240" w:lineRule="auto"/>
        <w:ind w:left="-851"/>
        <w:jc w:val="center"/>
        <w:rPr>
          <w:rFonts w:cstheme="minorHAnsi"/>
          <w:b/>
          <w:sz w:val="40"/>
          <w:szCs w:val="40"/>
        </w:rPr>
      </w:pPr>
      <w:r w:rsidRPr="0037152C">
        <w:rPr>
          <w:rFonts w:cstheme="minorHAnsi"/>
          <w:b/>
          <w:bCs/>
          <w:color w:val="000000"/>
          <w:sz w:val="40"/>
          <w:szCs w:val="40"/>
        </w:rPr>
        <w:t>«Наука и технология</w:t>
      </w:r>
      <w:r w:rsidR="0066223C" w:rsidRPr="0037152C">
        <w:rPr>
          <w:rFonts w:cstheme="minorHAnsi"/>
          <w:b/>
          <w:bCs/>
          <w:color w:val="000000"/>
          <w:sz w:val="40"/>
          <w:szCs w:val="40"/>
        </w:rPr>
        <w:t>»</w:t>
      </w: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  <w:r w:rsidRPr="00DD0236">
        <w:rPr>
          <w:rFonts w:cstheme="minorHAnsi"/>
          <w:noProof/>
          <w:sz w:val="24"/>
          <w:szCs w:val="24"/>
        </w:rPr>
        <w:drawing>
          <wp:inline distT="0" distB="0" distL="0" distR="0">
            <wp:extent cx="4028064" cy="2609850"/>
            <wp:effectExtent l="19050" t="0" r="0" b="0"/>
            <wp:docPr id="4" name="Рисунок 4" descr="https://im0-tub-ru.yandex.net/i?id=7ed50c694519af3310c3c4d1b1bc384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7ed50c694519af3310c3c4d1b1bc384b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064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b/>
          <w:color w:val="000000"/>
          <w:sz w:val="24"/>
          <w:szCs w:val="24"/>
        </w:rPr>
      </w:pPr>
      <w:r w:rsidRPr="00DD0236">
        <w:rPr>
          <w:rFonts w:cstheme="minorHAnsi"/>
          <w:b/>
          <w:color w:val="000000"/>
          <w:sz w:val="24"/>
          <w:szCs w:val="24"/>
        </w:rPr>
        <w:t>Подготовила:</w:t>
      </w:r>
    </w:p>
    <w:p w:rsidR="00BA4A00" w:rsidRPr="00DD0236" w:rsidRDefault="0066223C" w:rsidP="00BA4A00">
      <w:pPr>
        <w:spacing w:after="0" w:line="240" w:lineRule="auto"/>
        <w:ind w:left="-851"/>
        <w:jc w:val="center"/>
        <w:rPr>
          <w:rFonts w:cstheme="minorHAnsi"/>
          <w:b/>
          <w:color w:val="000000"/>
          <w:sz w:val="24"/>
          <w:szCs w:val="24"/>
        </w:rPr>
      </w:pPr>
      <w:r w:rsidRPr="00DD0236">
        <w:rPr>
          <w:rFonts w:cstheme="minorHAnsi"/>
          <w:b/>
          <w:color w:val="000000"/>
          <w:sz w:val="24"/>
          <w:szCs w:val="24"/>
        </w:rPr>
        <w:t xml:space="preserve">                                                   </w:t>
      </w:r>
      <w:r w:rsidR="00BA4A00" w:rsidRPr="00DD0236">
        <w:rPr>
          <w:rFonts w:cstheme="minorHAnsi"/>
          <w:b/>
          <w:color w:val="000000"/>
          <w:sz w:val="24"/>
          <w:szCs w:val="24"/>
        </w:rPr>
        <w:t>классный руководитель Сеферова М.М</w:t>
      </w: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b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b/>
          <w:color w:val="000000"/>
          <w:sz w:val="24"/>
          <w:szCs w:val="24"/>
        </w:rPr>
      </w:pPr>
    </w:p>
    <w:p w:rsidR="00BA4A00" w:rsidRPr="00DD0236" w:rsidRDefault="00BA4A00" w:rsidP="00BA4A00">
      <w:pPr>
        <w:spacing w:after="0" w:line="240" w:lineRule="auto"/>
        <w:ind w:left="-851"/>
        <w:jc w:val="center"/>
        <w:rPr>
          <w:rFonts w:cstheme="minorHAnsi"/>
          <w:color w:val="000000"/>
          <w:sz w:val="24"/>
          <w:szCs w:val="24"/>
        </w:rPr>
      </w:pPr>
    </w:p>
    <w:p w:rsidR="00BA4A00" w:rsidRPr="00DD0236" w:rsidRDefault="00BA4A00" w:rsidP="000B159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:rsidR="00BA4A00" w:rsidRPr="00DD0236" w:rsidRDefault="00BA4A00" w:rsidP="000B159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:rsidR="00231255" w:rsidRPr="00DD0236" w:rsidRDefault="00231255" w:rsidP="0023125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:rsidR="00231255" w:rsidRPr="000B0345" w:rsidRDefault="00231255" w:rsidP="0023125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b/>
          <w:bCs/>
          <w:color w:val="000000"/>
        </w:rPr>
        <w:t>Цель: </w:t>
      </w:r>
      <w:r w:rsidRPr="00DD0236">
        <w:rPr>
          <w:rFonts w:asciiTheme="minorHAnsi" w:hAnsiTheme="minorHAnsi" w:cstheme="minorHAnsi"/>
          <w:color w:val="000000"/>
        </w:rPr>
        <w:t>формирование ценностного отношения к достижениям и великим людям отечественной науки.</w:t>
      </w:r>
    </w:p>
    <w:p w:rsidR="00231255" w:rsidRPr="00DD0236" w:rsidRDefault="00231255" w:rsidP="0023125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b/>
          <w:bCs/>
          <w:color w:val="000000"/>
        </w:rPr>
        <w:t>Задачи:</w:t>
      </w:r>
    </w:p>
    <w:p w:rsidR="00231255" w:rsidRPr="00DD0236" w:rsidRDefault="00231255" w:rsidP="002312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воспитание у обучающихся уважения к людям, внесшим огромный вклад в развитие отечественной науки;</w:t>
      </w:r>
    </w:p>
    <w:p w:rsidR="00231255" w:rsidRPr="00DD0236" w:rsidRDefault="00231255" w:rsidP="002312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воспитание у обучающихся чувства патриотизма и гражданской ответственности;</w:t>
      </w:r>
    </w:p>
    <w:p w:rsidR="00231255" w:rsidRPr="00DD0236" w:rsidRDefault="00231255" w:rsidP="002312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развитие умения аргументированно высказывать свою точку зрения;</w:t>
      </w:r>
    </w:p>
    <w:p w:rsidR="00231255" w:rsidRPr="00DD0236" w:rsidRDefault="00231255" w:rsidP="0023125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формирование гуманистических качеств личности.</w:t>
      </w:r>
    </w:p>
    <w:p w:rsidR="0066223C" w:rsidRPr="000B0345" w:rsidRDefault="0066223C" w:rsidP="000B034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lang w:val="en-US"/>
        </w:rPr>
      </w:pPr>
    </w:p>
    <w:p w:rsidR="0066223C" w:rsidRPr="0037152C" w:rsidRDefault="0066223C" w:rsidP="0023125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color w:val="000000"/>
          <w:sz w:val="32"/>
        </w:rPr>
      </w:pPr>
      <w:r w:rsidRPr="0037152C">
        <w:rPr>
          <w:rFonts w:asciiTheme="minorHAnsi" w:hAnsiTheme="minorHAnsi" w:cstheme="minorHAnsi"/>
          <w:b/>
          <w:color w:val="000000"/>
          <w:sz w:val="32"/>
        </w:rPr>
        <w:t>План урока</w:t>
      </w:r>
      <w:r w:rsidR="0026151B">
        <w:rPr>
          <w:rFonts w:asciiTheme="minorHAnsi" w:hAnsiTheme="minorHAnsi" w:cstheme="minorHAnsi"/>
          <w:b/>
          <w:color w:val="000000"/>
          <w:sz w:val="32"/>
        </w:rPr>
        <w:t>.</w:t>
      </w:r>
    </w:p>
    <w:p w:rsidR="0037152C" w:rsidRPr="000B0345" w:rsidRDefault="000B0345" w:rsidP="0037152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>I</w:t>
      </w:r>
      <w:r w:rsidRPr="000B0345">
        <w:rPr>
          <w:rFonts w:asciiTheme="minorHAnsi" w:hAnsiTheme="minorHAnsi" w:cstheme="minorHAnsi"/>
          <w:b/>
          <w:bCs/>
          <w:color w:val="000000"/>
        </w:rPr>
        <w:t>.</w:t>
      </w:r>
      <w:r w:rsidR="0037152C" w:rsidRPr="000B0345">
        <w:rPr>
          <w:rFonts w:asciiTheme="minorHAnsi" w:hAnsiTheme="minorHAnsi" w:cstheme="minorHAnsi"/>
          <w:b/>
          <w:bCs/>
          <w:color w:val="000000"/>
        </w:rPr>
        <w:t>Вступительное слово классного руководителя</w:t>
      </w:r>
    </w:p>
    <w:p w:rsidR="0037152C" w:rsidRDefault="000B0345" w:rsidP="0037152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lang w:val="en-US"/>
        </w:rPr>
        <w:t>II</w:t>
      </w:r>
      <w:r w:rsidRPr="000B0345">
        <w:rPr>
          <w:rFonts w:asciiTheme="minorHAnsi" w:hAnsiTheme="minorHAnsi" w:cstheme="minorHAnsi"/>
          <w:b/>
        </w:rPr>
        <w:t>.</w:t>
      </w:r>
      <w:r w:rsidR="0037152C" w:rsidRPr="000B0345">
        <w:rPr>
          <w:rFonts w:asciiTheme="minorHAnsi" w:hAnsiTheme="minorHAnsi" w:cstheme="minorHAnsi"/>
          <w:b/>
        </w:rPr>
        <w:t>2021г---год науки и технологии</w:t>
      </w:r>
      <w:r w:rsidR="0037152C" w:rsidRPr="0037152C">
        <w:rPr>
          <w:rFonts w:asciiTheme="minorHAnsi" w:hAnsiTheme="minorHAnsi" w:cstheme="minorHAnsi"/>
          <w:sz w:val="28"/>
        </w:rPr>
        <w:t>.</w:t>
      </w:r>
    </w:p>
    <w:p w:rsidR="000B0345" w:rsidRDefault="000B0345" w:rsidP="0037152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</w:rPr>
      </w:pPr>
      <w:r w:rsidRPr="000B0345">
        <w:rPr>
          <w:rFonts w:asciiTheme="minorHAnsi" w:hAnsiTheme="minorHAnsi" w:cstheme="minorHAnsi"/>
          <w:b/>
          <w:bCs/>
          <w:color w:val="000000"/>
          <w:lang w:val="en-US"/>
        </w:rPr>
        <w:t>III</w:t>
      </w:r>
      <w:r w:rsidRPr="000B0345">
        <w:rPr>
          <w:rFonts w:asciiTheme="minorHAnsi" w:hAnsiTheme="minorHAnsi" w:cstheme="minorHAnsi"/>
          <w:b/>
          <w:bCs/>
          <w:color w:val="000000"/>
        </w:rPr>
        <w:t>. Образовательные и развивающие научные центры  для школьников</w:t>
      </w:r>
    </w:p>
    <w:p w:rsidR="000B0345" w:rsidRDefault="000B0345" w:rsidP="0037152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</w:rPr>
      </w:pPr>
      <w:r w:rsidRPr="000B0345">
        <w:rPr>
          <w:rFonts w:asciiTheme="minorHAnsi" w:hAnsiTheme="minorHAnsi" w:cstheme="minorHAnsi"/>
          <w:b/>
          <w:lang w:val="en-US"/>
        </w:rPr>
        <w:t>IV</w:t>
      </w:r>
      <w:r w:rsidRPr="000B0345">
        <w:rPr>
          <w:rFonts w:asciiTheme="minorHAnsi" w:hAnsiTheme="minorHAnsi" w:cstheme="minorHAnsi"/>
          <w:b/>
        </w:rPr>
        <w:t xml:space="preserve">.Советы по профилактике </w:t>
      </w:r>
      <w:r w:rsidRPr="000B0345">
        <w:rPr>
          <w:rFonts w:asciiTheme="minorHAnsi" w:hAnsiTheme="minorHAnsi" w:cstheme="minorHAnsi"/>
          <w:b/>
          <w:lang w:val="en-US"/>
        </w:rPr>
        <w:t>COVID</w:t>
      </w:r>
      <w:r w:rsidRPr="000B0345">
        <w:rPr>
          <w:rFonts w:asciiTheme="minorHAnsi" w:hAnsiTheme="minorHAnsi" w:cstheme="minorHAnsi"/>
          <w:b/>
        </w:rPr>
        <w:t>-19</w:t>
      </w:r>
      <w:r>
        <w:rPr>
          <w:rFonts w:asciiTheme="minorHAnsi" w:hAnsiTheme="minorHAnsi" w:cstheme="minorHAnsi"/>
          <w:b/>
        </w:rPr>
        <w:t>.</w:t>
      </w:r>
    </w:p>
    <w:p w:rsidR="000B0345" w:rsidRPr="000B0345" w:rsidRDefault="000B0345" w:rsidP="0037152C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>V</w:t>
      </w:r>
      <w:r>
        <w:rPr>
          <w:rFonts w:asciiTheme="minorHAnsi" w:hAnsiTheme="minorHAnsi" w:cstheme="minorHAnsi"/>
          <w:b/>
          <w:bCs/>
          <w:color w:val="000000"/>
        </w:rPr>
        <w:t>.Итоги урока.</w:t>
      </w:r>
    </w:p>
    <w:p w:rsidR="0066223C" w:rsidRPr="00DD0236" w:rsidRDefault="0066223C" w:rsidP="0066223C">
      <w:pPr>
        <w:pStyle w:val="a3"/>
        <w:shd w:val="clear" w:color="auto" w:fill="FFFFFF"/>
        <w:tabs>
          <w:tab w:val="left" w:pos="600"/>
        </w:tabs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:rsidR="00231255" w:rsidRPr="000B0345" w:rsidRDefault="00231255" w:rsidP="00C737A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  <w:sz w:val="28"/>
        </w:rPr>
      </w:pPr>
      <w:r w:rsidRPr="000B0345">
        <w:rPr>
          <w:rFonts w:asciiTheme="minorHAnsi" w:hAnsiTheme="minorHAnsi" w:cstheme="minorHAnsi"/>
          <w:b/>
          <w:bCs/>
          <w:color w:val="000000"/>
          <w:sz w:val="28"/>
        </w:rPr>
        <w:t>Вступительное слово классного руководителя</w:t>
      </w:r>
    </w:p>
    <w:p w:rsidR="00C737A5" w:rsidRPr="00DD0236" w:rsidRDefault="00C737A5" w:rsidP="00C737A5">
      <w:pPr>
        <w:pStyle w:val="a3"/>
        <w:shd w:val="clear" w:color="auto" w:fill="FFFFFF"/>
        <w:spacing w:before="0" w:beforeAutospacing="0" w:after="150" w:afterAutospacing="0"/>
        <w:ind w:left="426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Сегодня, я рада вновь встретиться с вами в стенах родной Сюгютской  школы. Рада видеть вас красивыми, здоровыми, бодрыми и весёлыми.  1-го сентября мы испытываем знакомые нам чувства: приятное праздничное волнение, радостное возбуждение после долгой разлуки, некоторое беспокойство по поводу неизвестного будущего, смутные ожидания чего-то нового, но непременно хорошего и доброго. Да, всё это уже было, это мы ощущаем и сегодня, но всё это происходит с нами в последний раз. Оттого так трогательно сегодня звучат привычные вашему слуху стихи и песни о школе, оттого так взволнованно вы чувствуете себя в стенах родного кабинета среди своих одноклассников. Именно так и должно быть сегодня, в последнее школьное 1-е сентября и все слова и пожелания, которые вы слышали и услышите сегодня в свой адрес, по-настоящему искренни и добры.</w:t>
      </w:r>
    </w:p>
    <w:p w:rsidR="00C737A5" w:rsidRPr="00DD0236" w:rsidRDefault="00C737A5" w:rsidP="00C737A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</w:p>
    <w:p w:rsidR="00A303D1" w:rsidRPr="00DD0236" w:rsidRDefault="00A303D1" w:rsidP="0023125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</w:rPr>
      </w:pPr>
      <w:r w:rsidRPr="00DD0236">
        <w:rPr>
          <w:rFonts w:asciiTheme="minorHAnsi" w:hAnsiTheme="minorHAnsi" w:cstheme="minorHAnsi"/>
          <w:color w:val="000000"/>
          <w:shd w:val="clear" w:color="auto" w:fill="FFFFFF"/>
        </w:rPr>
        <w:t>1 сентября – это праздник знаний, потому что с этого дня начинается новая ступень в жизни каждого, кто учится: школьник, студент, аспирант и для тех, кто учит, открываются новые знания, новые горизонты! Знания открывают мир, дают уверенность в своих силах, помогают найти свое предназначение в жизни.</w:t>
      </w:r>
    </w:p>
    <w:p w:rsidR="00051CAD" w:rsidRDefault="008647A8" w:rsidP="000B0345">
      <w:pPr>
        <w:rPr>
          <w:rFonts w:cstheme="minorHAnsi"/>
          <w:sz w:val="28"/>
          <w:szCs w:val="24"/>
        </w:rPr>
      </w:pPr>
      <w:r w:rsidRPr="0037152C">
        <w:rPr>
          <w:rFonts w:cstheme="minorHAnsi"/>
          <w:b/>
          <w:sz w:val="28"/>
          <w:szCs w:val="24"/>
        </w:rPr>
        <w:t>II.2021г---год науки и технологии</w:t>
      </w:r>
      <w:r w:rsidRPr="0037152C">
        <w:rPr>
          <w:rFonts w:cstheme="minorHAnsi"/>
          <w:sz w:val="28"/>
          <w:szCs w:val="24"/>
        </w:rPr>
        <w:t>.</w:t>
      </w:r>
    </w:p>
    <w:p w:rsidR="000B0345" w:rsidRPr="00051CAD" w:rsidRDefault="000B0345" w:rsidP="000B0345">
      <w:pPr>
        <w:rPr>
          <w:rFonts w:ascii="Times New Roman" w:hAnsi="Times New Roman" w:cs="Times New Roman"/>
          <w:b/>
          <w:sz w:val="28"/>
          <w:szCs w:val="24"/>
        </w:rPr>
      </w:pPr>
      <w:r w:rsidRPr="00051CAD">
        <w:rPr>
          <w:rFonts w:ascii="Times New Roman" w:hAnsi="Times New Roman" w:cs="Times New Roman"/>
          <w:b/>
          <w:color w:val="000000"/>
          <w:sz w:val="28"/>
          <w:szCs w:val="28"/>
        </w:rPr>
        <w:t>5 выдающихся русских учёных, которых знают во всем мире</w:t>
      </w:r>
    </w:p>
    <w:p w:rsidR="000B0345" w:rsidRPr="000B0345" w:rsidRDefault="000B0345" w:rsidP="000B0345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Theme="minorHAnsi" w:hAnsiTheme="minorHAnsi" w:cstheme="minorHAnsi"/>
          <w:color w:val="000000"/>
          <w:sz w:val="26"/>
          <w:szCs w:val="26"/>
        </w:rPr>
      </w:pPr>
      <w:r w:rsidRPr="000B0345">
        <w:rPr>
          <w:rFonts w:asciiTheme="minorHAnsi" w:hAnsiTheme="minorHAnsi" w:cstheme="minorHAnsi"/>
          <w:color w:val="000000"/>
          <w:sz w:val="26"/>
          <w:szCs w:val="26"/>
        </w:rPr>
        <w:t>Наша страна издавна славится учёными и изобретателями. Трудами этих людей пользуется всё мировое сообщество. При этом самые знаменитые исследователи – выходцы не из современной России или СССР, а ещё раньше, из Российской империи.</w:t>
      </w:r>
    </w:p>
    <w:p w:rsidR="00004581" w:rsidRPr="00051CAD" w:rsidRDefault="00004581" w:rsidP="00004581">
      <w:pPr>
        <w:pStyle w:val="3"/>
        <w:shd w:val="clear" w:color="auto" w:fill="FFFFFF"/>
        <w:spacing w:before="510" w:after="90" w:line="4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051CAD">
        <w:rPr>
          <w:rFonts w:asciiTheme="minorHAnsi" w:hAnsiTheme="minorHAnsi" w:cstheme="minorHAnsi"/>
          <w:color w:val="000000"/>
          <w:sz w:val="24"/>
          <w:szCs w:val="24"/>
        </w:rPr>
        <w:lastRenderedPageBreak/>
        <w:t>Дмитрий Иванович Менделеев (1834-1907)</w:t>
      </w:r>
    </w:p>
    <w:p w:rsidR="00004581" w:rsidRPr="00051CAD" w:rsidRDefault="00004581" w:rsidP="00004581">
      <w:pPr>
        <w:pStyle w:val="3"/>
        <w:shd w:val="clear" w:color="auto" w:fill="FFFFFF"/>
        <w:spacing w:before="510" w:after="90" w:line="42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051CAD">
        <w:rPr>
          <w:rFonts w:asciiTheme="minorHAnsi" w:hAnsiTheme="minorHAnsi" w:cstheme="minorHAnsi"/>
          <w:color w:val="000000"/>
          <w:sz w:val="24"/>
          <w:szCs w:val="24"/>
        </w:rPr>
        <w:t>Николай Иванович Пирогов (1810 – 1881)</w:t>
      </w:r>
    </w:p>
    <w:p w:rsidR="00004581" w:rsidRPr="00004581" w:rsidRDefault="00004581" w:rsidP="00051CAD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004581">
        <w:rPr>
          <w:color w:val="000000"/>
        </w:rPr>
        <w:t>Главный русский хирург, основоположник военно-полевой медицины и анестезиологии в России. За свою жизнь </w:t>
      </w:r>
      <w:hyperlink r:id="rId8" w:tgtFrame="_blank" w:history="1">
        <w:r w:rsidRPr="00051CAD">
          <w:rPr>
            <w:rStyle w:val="a6"/>
            <w:color w:val="000000" w:themeColor="text1"/>
          </w:rPr>
          <w:t>провёл</w:t>
        </w:r>
      </w:hyperlink>
      <w:r w:rsidRPr="00004581">
        <w:rPr>
          <w:color w:val="000000"/>
        </w:rPr>
        <w:t> несколько тысяч операций, а заложенные им дисциплины позволили спасти миллионы людей.</w:t>
      </w:r>
    </w:p>
    <w:p w:rsidR="00004581" w:rsidRPr="00004581" w:rsidRDefault="00004581" w:rsidP="00051CAD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004581">
        <w:rPr>
          <w:color w:val="000000"/>
        </w:rPr>
        <w:t>Уже в 14 лет Пирогов </w:t>
      </w:r>
      <w:hyperlink r:id="rId9" w:anchor=":~:text=13%20(25)%20%D0%BD%D0%BE%D1%8F%D0%B1%D1%80%D1%8F%201810%20%D0%B3,%2D%D0%BF%D0%BE%D0%BB%D0%B5%D0%B2%D0%BE%D0%B9%20%D1%85%D0%B8%D1%80%D1%83%D1%80%D0%B3%D0%B8%D0%B8%2C%20%D0%BE%D1%81%D0%BD%D0%BE%D0%B2%D0%B0%D1%82%D0%B5%D0%BB%D1%8C%20%D0%B0%D0%BD%D0%B" w:tgtFrame="_blank" w:history="1">
        <w:r w:rsidRPr="00051CAD">
          <w:rPr>
            <w:rStyle w:val="a6"/>
            <w:color w:val="auto"/>
          </w:rPr>
          <w:t>поступил</w:t>
        </w:r>
      </w:hyperlink>
      <w:r w:rsidRPr="00051CAD">
        <w:t> </w:t>
      </w:r>
      <w:r w:rsidRPr="00004581">
        <w:rPr>
          <w:color w:val="000000"/>
        </w:rPr>
        <w:t>на медицинский факультет МГУ, а в 24 года стал доктором медицинских наук. Учёный первым в России использовал гипсовые повязки, анестезию, наркоз. Также он внес вклад в развитие анатомии, изучив и зарисовав мельчайшие детали тела человека.</w:t>
      </w:r>
    </w:p>
    <w:p w:rsidR="00004581" w:rsidRPr="00004581" w:rsidRDefault="00004581" w:rsidP="00051CAD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004581">
        <w:rPr>
          <w:color w:val="000000"/>
        </w:rPr>
        <w:t>Кроме этого, Пирогов стал сортировать больных во время военных действий. За безнадежными пациентами следили священнослужители, за легкоранеными – фельдшеры, тяжелыми занимались врачи. После введения таких правил смертность солдат снизилась в несколько раз.</w:t>
      </w:r>
    </w:p>
    <w:p w:rsidR="00004581" w:rsidRPr="00004581" w:rsidRDefault="00004581" w:rsidP="00051CAD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004581">
        <w:rPr>
          <w:color w:val="000000"/>
        </w:rPr>
        <w:t>Тело знаменитого врача после смерти было забальзамировано. Оно до сих пор хранится в селе Вишня под Винницей. Повторное бальзамирование проводится раз в 5-6 лет.</w:t>
      </w:r>
    </w:p>
    <w:p w:rsidR="00051CAD" w:rsidRDefault="00004581" w:rsidP="00004581">
      <w:pPr>
        <w:pStyle w:val="3"/>
        <w:shd w:val="clear" w:color="auto" w:fill="FFFFFF"/>
        <w:spacing w:before="510" w:after="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581">
        <w:rPr>
          <w:rFonts w:ascii="Times New Roman" w:hAnsi="Times New Roman" w:cs="Times New Roman"/>
          <w:color w:val="000000"/>
          <w:sz w:val="24"/>
          <w:szCs w:val="24"/>
        </w:rPr>
        <w:t>Михаил Васильевич Ломоносов (1711- 1765)</w:t>
      </w:r>
    </w:p>
    <w:p w:rsidR="00004581" w:rsidRPr="00004581" w:rsidRDefault="00004581" w:rsidP="00004581">
      <w:pPr>
        <w:pStyle w:val="3"/>
        <w:shd w:val="clear" w:color="auto" w:fill="FFFFFF"/>
        <w:spacing w:before="510" w:after="9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4581">
        <w:rPr>
          <w:rFonts w:ascii="Times New Roman" w:hAnsi="Times New Roman" w:cs="Times New Roman"/>
          <w:color w:val="000000"/>
          <w:sz w:val="24"/>
          <w:szCs w:val="24"/>
        </w:rPr>
        <w:t>Александр Степанович Попов (1859 – 1906)</w:t>
      </w:r>
    </w:p>
    <w:p w:rsidR="00004581" w:rsidRDefault="00004581" w:rsidP="000045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4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Попов стал одним из учёных, работавших с новым явлением. В 1895 году он</w:t>
      </w:r>
      <w:r w:rsidRPr="00051CA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0" w:tgtFrame="_blank" w:history="1">
        <w:r w:rsidRPr="00051CA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изготовил</w:t>
        </w:r>
      </w:hyperlink>
      <w:r w:rsidRPr="00004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приемник, способный принимать сигналы без проводов на расстоянии 250 метров – революционное для XIX века изобретение. Кроме того, учёный считается изобретателем радио, которое позволило передавать сообщения на далёкие расстояния.</w:t>
      </w:r>
    </w:p>
    <w:p w:rsidR="00004581" w:rsidRPr="00004581" w:rsidRDefault="00004581" w:rsidP="0000458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04581">
        <w:rPr>
          <w:rFonts w:ascii="Times New Roman" w:hAnsi="Times New Roman" w:cs="Times New Roman"/>
          <w:b/>
          <w:color w:val="000000"/>
          <w:sz w:val="24"/>
          <w:szCs w:val="24"/>
        </w:rPr>
        <w:t>Пафнутий Львович Чебышев (1821- 1894)</w:t>
      </w:r>
    </w:p>
    <w:p w:rsidR="00004581" w:rsidRPr="00004581" w:rsidRDefault="00004581" w:rsidP="00004581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Theme="minorHAnsi" w:hAnsiTheme="minorHAnsi" w:cstheme="minorHAnsi"/>
          <w:color w:val="000000"/>
        </w:rPr>
      </w:pPr>
      <w:r w:rsidRPr="00004581">
        <w:rPr>
          <w:rFonts w:asciiTheme="minorHAnsi" w:hAnsiTheme="minorHAnsi" w:cstheme="minorHAnsi"/>
          <w:color w:val="000000"/>
        </w:rPr>
        <w:t>Один из главных математиков XIX века. Он был сотрудником не только Петербургской академии наук, но еще и 24 академий планеты! Чебышев является</w:t>
      </w:r>
      <w:r w:rsidRPr="00051CAD">
        <w:rPr>
          <w:rFonts w:asciiTheme="minorHAnsi" w:hAnsiTheme="minorHAnsi" w:cstheme="minorHAnsi"/>
          <w:b/>
        </w:rPr>
        <w:t> </w:t>
      </w:r>
      <w:hyperlink r:id="rId11" w:tgtFrame="_blank" w:history="1">
        <w:r w:rsidRPr="00051CAD">
          <w:rPr>
            <w:rStyle w:val="a6"/>
            <w:rFonts w:asciiTheme="minorHAnsi" w:hAnsiTheme="minorHAnsi" w:cstheme="minorHAnsi"/>
            <w:b/>
            <w:color w:val="auto"/>
          </w:rPr>
          <w:t>основателем</w:t>
        </w:r>
      </w:hyperlink>
      <w:r w:rsidRPr="00004581">
        <w:rPr>
          <w:rFonts w:asciiTheme="minorHAnsi" w:hAnsiTheme="minorHAnsi" w:cstheme="minorHAnsi"/>
          <w:color w:val="000000"/>
        </w:rPr>
        <w:t> математической теории синтеза механизмов и создателем множества трудов в геометрии и математическом анализе.</w:t>
      </w:r>
    </w:p>
    <w:p w:rsidR="00004581" w:rsidRPr="00051CAD" w:rsidRDefault="00004581" w:rsidP="00051CAD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rFonts w:asciiTheme="minorHAnsi" w:hAnsiTheme="minorHAnsi" w:cstheme="minorHAnsi"/>
          <w:color w:val="000000"/>
        </w:rPr>
      </w:pPr>
      <w:r w:rsidRPr="00004581">
        <w:rPr>
          <w:rFonts w:asciiTheme="minorHAnsi" w:hAnsiTheme="minorHAnsi" w:cstheme="minorHAnsi"/>
          <w:color w:val="000000"/>
        </w:rPr>
        <w:t>За жизнь ученый сконструировал 40 механизмов. Многие из них и до сих пор применяются в автостроении. Им были созданы такие изобретения, как автоматический арифмометр и самокатное кресло, представляющее собой необычную на вид инвалидную коляску.</w:t>
      </w:r>
    </w:p>
    <w:p w:rsidR="008647A8" w:rsidRPr="00DD0236" w:rsidRDefault="008647A8" w:rsidP="008647A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С 2008 года по инициативе Президента России каждый год посвящается определенной социально-культурной</w:t>
      </w:r>
      <w:r w:rsidRPr="00DD0236">
        <w:rPr>
          <w:rFonts w:asciiTheme="minorHAnsi" w:hAnsiTheme="minorHAnsi" w:cstheme="minorHAnsi"/>
          <w:b/>
          <w:bCs/>
          <w:color w:val="000000"/>
        </w:rPr>
        <w:t> </w:t>
      </w:r>
      <w:r w:rsidRPr="00DD0236">
        <w:rPr>
          <w:rFonts w:asciiTheme="minorHAnsi" w:hAnsiTheme="minorHAnsi" w:cstheme="minorHAnsi"/>
          <w:color w:val="000000"/>
        </w:rPr>
        <w:t>сфере, историческому событию, географическому объекту и даже абстрактному понятию.</w:t>
      </w:r>
      <w:r w:rsidRPr="00DD0236">
        <w:rPr>
          <w:rFonts w:asciiTheme="minorHAnsi" w:hAnsiTheme="minorHAnsi" w:cstheme="minorHAnsi"/>
          <w:b/>
          <w:bCs/>
          <w:color w:val="000000"/>
        </w:rPr>
        <w:t> </w:t>
      </w:r>
      <w:r w:rsidRPr="00DD0236">
        <w:rPr>
          <w:rFonts w:asciiTheme="minorHAnsi" w:hAnsiTheme="minorHAnsi" w:cstheme="minorHAnsi"/>
          <w:color w:val="000000"/>
        </w:rPr>
        <w:t>Например: 2028 год прошел под эгидой Года добровольца (волонтера). 2019 – Год театра в России, 2020 – Год памяти и славы. А кто знает чему посвящен 2021 год?</w:t>
      </w:r>
    </w:p>
    <w:p w:rsidR="008647A8" w:rsidRPr="00DD0236" w:rsidRDefault="008647A8" w:rsidP="008647A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000000"/>
        </w:rPr>
      </w:pPr>
      <w:r w:rsidRPr="00DD0236">
        <w:rPr>
          <w:rFonts w:asciiTheme="minorHAnsi" w:hAnsiTheme="minorHAnsi" w:cstheme="minorHAnsi"/>
          <w:b/>
          <w:i/>
          <w:iCs/>
          <w:color w:val="000000"/>
        </w:rPr>
        <w:t>Ответы детей: 2021 год объявлен в Российской Федерации Годом науки и технологий.</w:t>
      </w:r>
    </w:p>
    <w:p w:rsidR="008647A8" w:rsidRPr="00DD0236" w:rsidRDefault="0066223C" w:rsidP="008647A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Действительно</w:t>
      </w:r>
      <w:r w:rsidR="003A3864" w:rsidRPr="00DD0236">
        <w:rPr>
          <w:rFonts w:asciiTheme="minorHAnsi" w:hAnsiTheme="minorHAnsi" w:cstheme="minorHAnsi"/>
          <w:color w:val="000000"/>
        </w:rPr>
        <w:t>,</w:t>
      </w:r>
      <w:r w:rsidR="008647A8" w:rsidRPr="00DD0236">
        <w:rPr>
          <w:rFonts w:asciiTheme="minorHAnsi" w:hAnsiTheme="minorHAnsi" w:cstheme="minorHAnsi"/>
          <w:color w:val="000000"/>
        </w:rPr>
        <w:t xml:space="preserve"> 2021 год объявлен Годом науки и технологий.</w:t>
      </w:r>
    </w:p>
    <w:p w:rsidR="008647A8" w:rsidRPr="00DD0236" w:rsidRDefault="008647A8" w:rsidP="008647A8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lastRenderedPageBreak/>
        <w:t>Каждый месяц Год науки и технологий имеет актуальное научное направление. Давайте посмотрим, какие же темы будут затронуты в каждом месяце.</w:t>
      </w:r>
    </w:p>
    <w:p w:rsidR="00A303D1" w:rsidRPr="00DD0236" w:rsidRDefault="00A303D1" w:rsidP="0023125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000000"/>
        </w:rPr>
      </w:pPr>
    </w:p>
    <w:p w:rsidR="00A303D1" w:rsidRPr="00DD0236" w:rsidRDefault="00A303D1" w:rsidP="00A303D1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Планируется, что в 2021 году широко войдет в нашу жизнь 5G, сеть пятого поколения. Апробация версий уже запущена в России, Корее, Швейцарии. Станет надежнее передача виртуальных данных, возрастет скорость соединений. Беспилотники с солнечными батареями обеспечат скорость интернета, в 40 раз превышающую текущую. Компания Google стремительно движется к этой цели.</w:t>
      </w:r>
    </w:p>
    <w:p w:rsidR="00A303D1" w:rsidRPr="00DD0236" w:rsidRDefault="00A303D1" w:rsidP="00A303D1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Сотрудники новосибирского государственного научного центра вирусных биотехнологий (ГНЦ ВБ) «Вектор» Роспотребнадзора успешно завершили работу над уникальной вакциной для профилактики лихорадки Эбола. Препарат под названием «ЭпиВакЭбола» был зарегистрирован в марте 2018 года и разрешен для использования в лечебно –профилактических учреждениях.</w:t>
      </w:r>
    </w:p>
    <w:p w:rsidR="00A303D1" w:rsidRPr="00DD0236" w:rsidRDefault="00A303D1" w:rsidP="00A303D1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Первая в </w:t>
      </w:r>
      <w:r w:rsidRPr="00DD0236">
        <w:rPr>
          <w:rFonts w:eastAsia="Times New Roman" w:cstheme="minorHAnsi"/>
          <w:b/>
          <w:bCs/>
          <w:color w:val="000000"/>
          <w:sz w:val="24"/>
          <w:szCs w:val="24"/>
        </w:rPr>
        <w:t>мире вакцина от коронавируса</w:t>
      </w:r>
      <w:r w:rsidRPr="00DD0236">
        <w:rPr>
          <w:rFonts w:eastAsia="Times New Roman" w:cstheme="minorHAnsi"/>
          <w:color w:val="000000"/>
          <w:sz w:val="24"/>
          <w:szCs w:val="24"/>
        </w:rPr>
        <w:t> была зарегистрирована в России - она получила название "Спутник V". Сделан очень важный шаг для нашей страны и вообще для всего мира, заявил президент Владимир Путин.</w:t>
      </w:r>
    </w:p>
    <w:p w:rsidR="00A303D1" w:rsidRPr="00DD0236" w:rsidRDefault="00A303D1" w:rsidP="00A303D1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 </w:t>
      </w:r>
    </w:p>
    <w:p w:rsidR="00EC1D72" w:rsidRPr="00DD0236" w:rsidRDefault="00EC1D72" w:rsidP="00EC1D72">
      <w:pPr>
        <w:pStyle w:val="2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Перспективные профессии рынка труда ближайших пяти лет с 2020 по 2025 года</w:t>
      </w:r>
      <w:r w:rsidR="00F1108F" w:rsidRPr="00DD0236">
        <w:rPr>
          <w:rFonts w:asciiTheme="minorHAnsi" w:hAnsiTheme="minorHAnsi" w:cstheme="minorHAnsi"/>
          <w:color w:val="161616"/>
          <w:sz w:val="24"/>
          <w:szCs w:val="24"/>
        </w:rPr>
        <w:t>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Архитектор виртуальной и дополненной реальности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Деятельность на стыке программирования, дизайна окружения, психофизиологии, нейропсихологии и машинного обучения. Посещение виртуальной среды – с самыми разными целями – станет обычным явлением в ближайшее время.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Пандемия уже способствовала переходу образования и развлечений в виртуальную сферу, эта тенденция сохранится и в дальнейшем. Качественного VR контента еще очень мало, хотя доступные устройства уже есть на рынке. Это одна из самых перспективных профессий будущего.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Технолог пищевой промышленности (фудтех)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Фудтех – один из главных бизнес-трендов. Разработка принципиально новых продуктов питания – искусственного мяса, заменителей молочных продуктов, безглютеновых кондитерских изделий – прямое следствие стремительно растущего спроса на ЗОЖ.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Специалисту в этой области обеспечена не только занятость, но и по-настоящему интересная работа с высокой зарплатой.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Инженер-робототехник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Специалисты в области робототехники занимаются разработкой конструкций, созданием программного обеспечения и техобслуживанием роботов. Есть разделение по направлениям: промышленные роботы, домашние, медицинские, игровые и так далее.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Очень перспективное направление для людей, подкованных в механике, электронике, машинном обучении и программировании.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lastRenderedPageBreak/>
        <w:t>Нанобиотехнолог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Деятельность на стыке био- и нанотехнологий. Нанобиотехнолог разрабатывает способы включения искусственных материалов и интерфейсов в живые системы.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Методики, созданные специалистами, помогут доставлять лекарственные препараты адресно, проводить высокоточную диагностику, бороться с вирусами и бактериями на нано-уровне.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Тренд-вотчер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Новая интерпретация должности маркетолога и пиар-менеджера – с упором на отслеживание и предсказание новых тенденций спроса и потребления.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Результаты работы используются как на этапе создания нового продукта, так и для ребрендеринга и продвижения уже существующих товаров и услуг, для пересмотра политики пользовательского сервиса.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Проектировщик 3D-печати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Уже сейчас на соответствующих принтерах можно напечатать почти все – от ювелирного изделия и искусственного живого органа до жилого дома и беспилотного самолета. Применяется 3D-печать во всех областях, с ее помощью создают как прототипы, так и готовые для использования вещи.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Для работы проектировщиком необходимо быть экспертом в той области, для которой создается предмет, а также освоить пакеты 3D-моделирования. Могут пригодиться навыки низкоуровневого программирования – для создания ПО под определенные модели принтеров.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Генный инженер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Мировой рынок генной инженерии растет стремительными темпами. Здесь есть спрос как на специалистов по человеческому геному и наследственным заболеваниям, так и на профессионалов, занимающихся созданием новых сельскохозяйственных культур.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Разработчик киберпротезов и имплантов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Создание бионических протезов и имплантов – одно из самых приоритетных направлений современной медицины. Профессия подойдет тем, кто хорошо разбирается в химии, физике, биологии, математике и механике.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Современные протезы значительно повышают качество жизни людей, вынужденных ими пользоваться. Киберпротезы управляются биоэлектрическими сигналами нервов и мышц, имеют автономные источники питания и максимально имитируют анатомические свойства утраченных конечностей и органов.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Инженер-разработчик в сфере Интернета вещей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Специалисты в этой области занимаются разработкой ПО, машинным обучением, анализом данных, полученных от «умных» устройств. Интернет вещей проникает во все сферы деятельности – от систем контроля уличного освещения до высокотехнологичного агробизнеса.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lastRenderedPageBreak/>
        <w:t>Разработка систем управления «умными» домами, городами, дорогами и беспилотными устройствами также относится к экспертной области этих специалистов.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Оператор беспилотных устройств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Дроны активно проникают во многие области. Уже сейчас беспилотники используются для разведки месторождений полезных ископаемых, в системах безопасности, в агротехнологиях, в техническом контроле и обслуживании трубопроводов. Дроны заменяют людей на опасных заданиях, и в тестовом режиме уже используются для доставки заказов и мелких грузов.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Управление дроном пока что остается серьезной работой. Специалист создает карту полета, проводит техобслуживание, в случае необходимости – переводит аппарат на ручное управление. В обозримом будущем спрос на операторов беспилотников будет расти.</w:t>
      </w:r>
    </w:p>
    <w:p w:rsidR="00EC1D72" w:rsidRPr="00DD0236" w:rsidRDefault="00EC1D72" w:rsidP="00EC1D72">
      <w:pPr>
        <w:pStyle w:val="3"/>
        <w:shd w:val="clear" w:color="auto" w:fill="FFFFFF"/>
        <w:rPr>
          <w:rFonts w:asciiTheme="minorHAnsi" w:hAnsiTheme="minorHAnsi" w:cstheme="minorHAnsi"/>
          <w:color w:val="161616"/>
          <w:sz w:val="24"/>
          <w:szCs w:val="24"/>
        </w:rPr>
      </w:pPr>
      <w:r w:rsidRPr="00DD0236">
        <w:rPr>
          <w:rFonts w:asciiTheme="minorHAnsi" w:hAnsiTheme="minorHAnsi" w:cstheme="minorHAnsi"/>
          <w:color w:val="161616"/>
          <w:sz w:val="24"/>
          <w:szCs w:val="24"/>
        </w:rPr>
        <w:t>BIM-менеджер-проектировщик</w:t>
      </w:r>
    </w:p>
    <w:p w:rsidR="00EC1D72" w:rsidRP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Специалист занимается информационным проектированием зданий. Базы данных, которые формирует такой менеджер, помогают ускорить процесс строительства и сдачи в эксплуатацию.</w:t>
      </w:r>
    </w:p>
    <w:p w:rsidR="00DD0236" w:rsidRDefault="00EC1D72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Информацией из структурированной базы пользуются строители, архитекторы, инженеры по инфраструктуре и коммуникациям</w:t>
      </w:r>
      <w:r w:rsidR="00DD0236" w:rsidRPr="00DD0236">
        <w:rPr>
          <w:rFonts w:asciiTheme="minorHAnsi" w:hAnsiTheme="minorHAnsi" w:cstheme="minorHAnsi"/>
          <w:color w:val="000000"/>
        </w:rPr>
        <w:t xml:space="preserve">. </w:t>
      </w:r>
    </w:p>
    <w:p w:rsidR="00004581" w:rsidRPr="00004581" w:rsidRDefault="00004581" w:rsidP="00004581">
      <w:pPr>
        <w:pStyle w:val="3"/>
        <w:shd w:val="clear" w:color="auto" w:fill="FFFFFF"/>
        <w:rPr>
          <w:rFonts w:ascii="Times New Roman" w:hAnsi="Times New Roman" w:cs="Times New Roman"/>
          <w:color w:val="161616"/>
          <w:sz w:val="24"/>
          <w:szCs w:val="24"/>
        </w:rPr>
      </w:pPr>
      <w:r w:rsidRPr="00004581">
        <w:rPr>
          <w:rFonts w:ascii="Times New Roman" w:hAnsi="Times New Roman" w:cs="Times New Roman"/>
          <w:color w:val="161616"/>
          <w:sz w:val="24"/>
          <w:szCs w:val="24"/>
        </w:rPr>
        <w:t>IT-евангелист</w:t>
      </w:r>
    </w:p>
    <w:p w:rsidR="00004581" w:rsidRPr="00004581" w:rsidRDefault="00004581" w:rsidP="00004581">
      <w:pPr>
        <w:pStyle w:val="a3"/>
        <w:shd w:val="clear" w:color="auto" w:fill="FFFFFF"/>
        <w:rPr>
          <w:color w:val="000000"/>
        </w:rPr>
      </w:pPr>
      <w:r w:rsidRPr="00004581">
        <w:rPr>
          <w:color w:val="000000"/>
        </w:rPr>
        <w:t>Новый формат пиара для ИТ. Специалист отвечает за продвижение высокотехнологичных продуктов в народ. Помимо абсолютного понимания технологии, необходимо умение продавать, убеждать, обучать.</w:t>
      </w:r>
    </w:p>
    <w:p w:rsidR="00004581" w:rsidRDefault="00004581" w:rsidP="00004581">
      <w:pPr>
        <w:pStyle w:val="a3"/>
        <w:shd w:val="clear" w:color="auto" w:fill="FFFFFF"/>
        <w:rPr>
          <w:rFonts w:ascii="Arial" w:hAnsi="Arial" w:cs="Arial"/>
          <w:color w:val="000000"/>
          <w:sz w:val="30"/>
          <w:szCs w:val="30"/>
        </w:rPr>
      </w:pPr>
      <w:r w:rsidRPr="00004581">
        <w:rPr>
          <w:color w:val="000000"/>
        </w:rPr>
        <w:t>ИТ-проповедник – яркая, харизматичная, неординарная личность, способная преодолеть цифровой разрыв и убедить незаинтересованную аудиторию в необходимости перехода на новые технологии</w:t>
      </w:r>
      <w:r>
        <w:rPr>
          <w:rFonts w:ascii="Arial" w:hAnsi="Arial" w:cs="Arial"/>
          <w:color w:val="000000"/>
          <w:sz w:val="30"/>
          <w:szCs w:val="30"/>
        </w:rPr>
        <w:t>.</w:t>
      </w:r>
    </w:p>
    <w:p w:rsidR="00004581" w:rsidRDefault="00004581" w:rsidP="00004581">
      <w:pPr>
        <w:pStyle w:val="3"/>
        <w:shd w:val="clear" w:color="auto" w:fill="FFFFFF"/>
        <w:rPr>
          <w:rFonts w:ascii="Arial" w:hAnsi="Arial" w:cs="Arial"/>
          <w:color w:val="161616"/>
        </w:rPr>
      </w:pPr>
      <w:r>
        <w:rPr>
          <w:rFonts w:ascii="Arial" w:hAnsi="Arial" w:cs="Arial"/>
          <w:color w:val="161616"/>
        </w:rPr>
        <w:t>Нанотехнолог</w:t>
      </w:r>
    </w:p>
    <w:p w:rsidR="00004581" w:rsidRPr="00004581" w:rsidRDefault="00004581" w:rsidP="00004581">
      <w:pPr>
        <w:pStyle w:val="a3"/>
        <w:shd w:val="clear" w:color="auto" w:fill="FFFFFF"/>
        <w:rPr>
          <w:color w:val="000000"/>
        </w:rPr>
      </w:pPr>
      <w:r w:rsidRPr="00004581">
        <w:rPr>
          <w:color w:val="000000"/>
        </w:rPr>
        <w:t>Специалист должен отлично знать физику, химию и математику. Здесь обязательно умение быстро ориентироваться в огромных объемах данных – поток информации о новых разработках в области растет лавинообразно.</w:t>
      </w:r>
    </w:p>
    <w:p w:rsidR="00004581" w:rsidRPr="00004581" w:rsidRDefault="00004581" w:rsidP="00004581">
      <w:pPr>
        <w:pStyle w:val="a3"/>
        <w:shd w:val="clear" w:color="auto" w:fill="FFFFFF"/>
        <w:rPr>
          <w:color w:val="000000"/>
        </w:rPr>
      </w:pPr>
      <w:r w:rsidRPr="00004581">
        <w:rPr>
          <w:color w:val="000000"/>
        </w:rPr>
        <w:t>Нанотехнологи создают новые материалы на молекулярном уровне. Разработки применяются в медицине, машиностроении, космических технологиях, пищевой промышленности. Отдельное перспективное направление – разработка молекулярных нанороботов, управляемых химическими веществами.</w:t>
      </w:r>
    </w:p>
    <w:p w:rsidR="00004581" w:rsidRPr="00DD0236" w:rsidRDefault="00004581" w:rsidP="00EC1D72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</w:p>
    <w:p w:rsidR="00231255" w:rsidRPr="00DD0236" w:rsidRDefault="008647A8" w:rsidP="0023125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b/>
          <w:bCs/>
          <w:color w:val="000000"/>
          <w:u w:val="single"/>
          <w:lang w:val="en-US"/>
        </w:rPr>
        <w:t>III</w:t>
      </w:r>
      <w:r w:rsidRPr="00DD0236">
        <w:rPr>
          <w:rFonts w:asciiTheme="minorHAnsi" w:hAnsiTheme="minorHAnsi" w:cstheme="minorHAnsi"/>
          <w:b/>
          <w:bCs/>
          <w:color w:val="000000"/>
          <w:u w:val="single"/>
        </w:rPr>
        <w:t>.</w:t>
      </w:r>
      <w:r w:rsidR="00231255" w:rsidRPr="00DD0236">
        <w:rPr>
          <w:rFonts w:asciiTheme="minorHAnsi" w:hAnsiTheme="minorHAnsi" w:cstheme="minorHAnsi"/>
          <w:b/>
          <w:bCs/>
          <w:color w:val="000000"/>
          <w:u w:val="single"/>
        </w:rPr>
        <w:t> Образовательные и разви</w:t>
      </w:r>
      <w:r w:rsidR="0066223C" w:rsidRPr="00DD0236">
        <w:rPr>
          <w:rFonts w:asciiTheme="minorHAnsi" w:hAnsiTheme="minorHAnsi" w:cstheme="minorHAnsi"/>
          <w:b/>
          <w:bCs/>
          <w:color w:val="000000"/>
          <w:u w:val="single"/>
        </w:rPr>
        <w:t xml:space="preserve">вающие научные центры </w:t>
      </w:r>
      <w:r w:rsidR="00231255" w:rsidRPr="00DD0236">
        <w:rPr>
          <w:rFonts w:asciiTheme="minorHAnsi" w:hAnsiTheme="minorHAnsi" w:cstheme="minorHAnsi"/>
          <w:b/>
          <w:bCs/>
          <w:color w:val="000000"/>
          <w:u w:val="single"/>
        </w:rPr>
        <w:t xml:space="preserve"> для школьников.</w:t>
      </w:r>
    </w:p>
    <w:p w:rsidR="00231255" w:rsidRPr="00DD0236" w:rsidRDefault="00231255" w:rsidP="0023125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color w:val="000000"/>
        </w:rPr>
        <w:t>Вам необходимо перечислить и кратко рассказать об образовательных и развивающих научных центрах существующих для школьников?</w:t>
      </w:r>
    </w:p>
    <w:p w:rsidR="00231255" w:rsidRPr="00DD0236" w:rsidRDefault="008647A8" w:rsidP="0023125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hd w:val="clear" w:color="auto" w:fill="FFFFFF"/>
        </w:rPr>
      </w:pPr>
      <w:r w:rsidRPr="00DD0236">
        <w:rPr>
          <w:rFonts w:asciiTheme="minorHAnsi" w:hAnsiTheme="minorHAnsi" w:cstheme="minorHAnsi"/>
          <w:b/>
          <w:color w:val="000000"/>
          <w:shd w:val="clear" w:color="auto" w:fill="FFFFFF"/>
        </w:rPr>
        <w:lastRenderedPageBreak/>
        <w:t>Центр "Сириус"</w:t>
      </w:r>
      <w:r w:rsidRPr="00DD0236">
        <w:rPr>
          <w:rFonts w:asciiTheme="minorHAnsi" w:hAnsiTheme="minorHAnsi" w:cstheme="minorHAnsi"/>
          <w:color w:val="000000"/>
          <w:shd w:val="clear" w:color="auto" w:fill="FFFFFF"/>
        </w:rPr>
        <w:t xml:space="preserve"> открыт на базе олимпийских объектов в Сочи образовательным фондом "Талант и успех" по инициативе президента РФ Владимира Путина, который возглавил его попечительский совет. Фонд учрежден российскими деятелями науки, спорта и искусства.</w:t>
      </w:r>
    </w:p>
    <w:p w:rsidR="008647A8" w:rsidRPr="00DD0236" w:rsidRDefault="008647A8" w:rsidP="008647A8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Задача "Сириуса" - выявлять в регионах России самых результативных школьников, развивать и поддерживать их, обобщать и распространять лучшие практики работы с талантами.</w:t>
      </w:r>
    </w:p>
    <w:p w:rsidR="008647A8" w:rsidRPr="00DD0236" w:rsidRDefault="008647A8" w:rsidP="008647A8">
      <w:pPr>
        <w:shd w:val="clear" w:color="auto" w:fill="FFFFFF"/>
        <w:spacing w:before="300" w:after="100" w:afterAutospacing="1" w:line="360" w:lineRule="atLeast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DD0236">
        <w:rPr>
          <w:rFonts w:eastAsia="Times New Roman" w:cstheme="minorHAnsi"/>
          <w:b/>
          <w:bCs/>
          <w:color w:val="000000"/>
          <w:sz w:val="24"/>
          <w:szCs w:val="24"/>
        </w:rPr>
        <w:t>Развитие и достижения "Кванториумов" в регионах</w:t>
      </w:r>
    </w:p>
    <w:p w:rsidR="008647A8" w:rsidRPr="00DD0236" w:rsidRDefault="008647A8" w:rsidP="008647A8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Развитием молодых талантов в России также занимаются и детские технопарки - "Кванториумы".</w:t>
      </w:r>
    </w:p>
    <w:p w:rsidR="00ED4E8C" w:rsidRPr="00DD0236" w:rsidRDefault="00ED4E8C" w:rsidP="00ED4E8C">
      <w:pPr>
        <w:shd w:val="clear" w:color="auto" w:fill="FFFFFF"/>
        <w:spacing w:before="300" w:after="100" w:afterAutospacing="1" w:line="360" w:lineRule="atLeast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DD0236">
        <w:rPr>
          <w:rFonts w:eastAsia="Times New Roman" w:cstheme="minorHAnsi"/>
          <w:b/>
          <w:bCs/>
          <w:color w:val="000000"/>
          <w:sz w:val="24"/>
          <w:szCs w:val="24"/>
        </w:rPr>
        <w:t>Амфитеатр в "Орленке" и "Океан" в Приморье</w:t>
      </w:r>
    </w:p>
    <w:p w:rsidR="0066223C" w:rsidRPr="00DD0236" w:rsidRDefault="00ED4E8C" w:rsidP="0066223C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Во Всероссийском детском центре "Орленок", который также является одной из значимых образовательных площадок для детей в стране, ежегодно проходит 16 научных и творческих фестивалей. Воспитанники занимаются робототехникой, ре</w:t>
      </w:r>
      <w:r w:rsidRPr="00DD0236">
        <w:rPr>
          <w:rFonts w:cstheme="minorHAnsi"/>
          <w:color w:val="000000"/>
          <w:sz w:val="24"/>
          <w:szCs w:val="24"/>
          <w:shd w:val="clear" w:color="auto" w:fill="FFFFFF"/>
        </w:rPr>
        <w:t xml:space="preserve"> "В "Океане" реализуются более 40 программ дополнительного образования, которые дают каждому ребенку попробовать себя в новых областях. Автогород, лаборатории дополненной реальности, 3D-моделирования, прототипирования, учебно-исследовательские классы, творческие мастерские и студии ежегодно раскрывают таланты более 17 тыс. детей во всей России"</w:t>
      </w:r>
      <w:r w:rsidRPr="00DD0236">
        <w:rPr>
          <w:rFonts w:eastAsia="Times New Roman" w:cstheme="minorHAnsi"/>
          <w:color w:val="000000"/>
          <w:sz w:val="24"/>
          <w:szCs w:val="24"/>
        </w:rPr>
        <w:t xml:space="preserve"> ализуются программы естественно-научной и технической направленности</w:t>
      </w:r>
      <w:r w:rsidR="003A3864" w:rsidRPr="00DD0236">
        <w:rPr>
          <w:rFonts w:eastAsia="Times New Roman" w:cstheme="minorHAnsi"/>
          <w:color w:val="000000"/>
          <w:sz w:val="24"/>
          <w:szCs w:val="24"/>
        </w:rPr>
        <w:t>.</w:t>
      </w:r>
    </w:p>
    <w:p w:rsidR="003A3864" w:rsidRPr="00DD0236" w:rsidRDefault="003A3864" w:rsidP="0066223C">
      <w:pPr>
        <w:shd w:val="clear" w:color="auto" w:fill="FFFFFF"/>
        <w:spacing w:before="300" w:after="30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DD0236">
        <w:rPr>
          <w:rFonts w:eastAsia="Times New Roman" w:cstheme="minorHAnsi"/>
          <w:b/>
          <w:color w:val="000000"/>
          <w:sz w:val="24"/>
          <w:szCs w:val="24"/>
        </w:rPr>
        <w:t>Образовательные центры  в Дагестане.( более 100)</w:t>
      </w:r>
    </w:p>
    <w:p w:rsidR="003A3864" w:rsidRPr="00DD0236" w:rsidRDefault="0058365F" w:rsidP="003A3864">
      <w:pPr>
        <w:pStyle w:val="3"/>
        <w:shd w:val="clear" w:color="auto" w:fill="FFFFFF"/>
        <w:spacing w:before="0" w:line="420" w:lineRule="atLeast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hyperlink r:id="rId12" w:tooltip="Показать Образовательный центр Звездочка на карте" w:history="1">
        <w:r w:rsidR="003A3864" w:rsidRPr="00DD0236">
          <w:rPr>
            <w:rStyle w:val="a6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</w:rPr>
          <w:t>Образовательный центр Звездочка</w:t>
        </w:r>
      </w:hyperlink>
    </w:p>
    <w:p w:rsidR="003A3864" w:rsidRPr="00DD0236" w:rsidRDefault="0058365F" w:rsidP="003A3864">
      <w:pPr>
        <w:pStyle w:val="3"/>
        <w:shd w:val="clear" w:color="auto" w:fill="FFFFFF"/>
        <w:spacing w:before="0" w:line="420" w:lineRule="atLeast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hyperlink r:id="rId13" w:tooltip="Показать Счастливый Ребенок на карте" w:history="1">
        <w:r w:rsidR="003A3864" w:rsidRPr="00DD0236">
          <w:rPr>
            <w:rStyle w:val="a6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</w:rPr>
          <w:t>Счастливый Ребенок</w:t>
        </w:r>
      </w:hyperlink>
    </w:p>
    <w:p w:rsidR="003A3864" w:rsidRPr="00DD0236" w:rsidRDefault="0058365F" w:rsidP="003A3864">
      <w:pPr>
        <w:pStyle w:val="3"/>
        <w:shd w:val="clear" w:color="auto" w:fill="FFFFFF"/>
        <w:spacing w:before="0" w:line="420" w:lineRule="atLeast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hyperlink r:id="rId14" w:tooltip="Показать Детский клуб Остров на карте" w:history="1">
        <w:r w:rsidR="003A3864" w:rsidRPr="00DD0236">
          <w:rPr>
            <w:rStyle w:val="a6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</w:rPr>
          <w:t>Детский клуб Остров</w:t>
        </w:r>
      </w:hyperlink>
    </w:p>
    <w:p w:rsidR="00ED4E8C" w:rsidRPr="00DD0236" w:rsidRDefault="00ED4E8C" w:rsidP="00ED4E8C">
      <w:pPr>
        <w:rPr>
          <w:rFonts w:cstheme="minorHAnsi"/>
          <w:sz w:val="24"/>
          <w:szCs w:val="24"/>
        </w:rPr>
      </w:pPr>
    </w:p>
    <w:p w:rsidR="00107F15" w:rsidRPr="00DD0236" w:rsidRDefault="00107F15" w:rsidP="00107F15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DD0236">
        <w:rPr>
          <w:rFonts w:asciiTheme="minorHAnsi" w:hAnsiTheme="minorHAnsi" w:cstheme="minorHAnsi"/>
          <w:b/>
          <w:bCs/>
          <w:color w:val="000000"/>
          <w:lang w:val="en-US"/>
        </w:rPr>
        <w:t>V</w:t>
      </w:r>
      <w:r w:rsidRPr="00DD0236">
        <w:rPr>
          <w:rFonts w:asciiTheme="minorHAnsi" w:hAnsiTheme="minorHAnsi" w:cstheme="minorHAnsi"/>
          <w:b/>
          <w:bCs/>
          <w:color w:val="000000"/>
        </w:rPr>
        <w:t>.Итоги урока</w:t>
      </w:r>
      <w:r w:rsidR="0037152C">
        <w:rPr>
          <w:rFonts w:asciiTheme="minorHAnsi" w:hAnsiTheme="minorHAnsi" w:cstheme="minorHAnsi"/>
          <w:b/>
          <w:bCs/>
          <w:color w:val="000000"/>
        </w:rPr>
        <w:t>.</w:t>
      </w:r>
    </w:p>
    <w:p w:rsidR="00107F15" w:rsidRPr="00DD0236" w:rsidRDefault="00107F15" w:rsidP="00107F15">
      <w:pPr>
        <w:rPr>
          <w:rFonts w:cstheme="minorHAnsi"/>
          <w:sz w:val="24"/>
          <w:szCs w:val="24"/>
        </w:rPr>
      </w:pPr>
    </w:p>
    <w:p w:rsidR="00107F15" w:rsidRPr="00DD0236" w:rsidRDefault="00107F15" w:rsidP="00107F15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:rsidR="00107F15" w:rsidRPr="00DD0236" w:rsidRDefault="00107F15" w:rsidP="00107F15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 Я надеюсь, что мы с вами на сегодняшнем занятии убедились в том, что Наука-это сила! И мы должны сказать спасибо научному прогрессу, должны сами стремиться внести свой вклад в развитие отечественной науки и техники.</w:t>
      </w:r>
    </w:p>
    <w:p w:rsidR="00107F15" w:rsidRPr="00DD0236" w:rsidRDefault="00107F15" w:rsidP="00107F15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В завершении предлагаю вам посмотреть видео с новейшими изобретениями.</w:t>
      </w:r>
    </w:p>
    <w:p w:rsidR="00107F15" w:rsidRPr="00DD0236" w:rsidRDefault="00107F15" w:rsidP="00107F15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> </w:t>
      </w:r>
    </w:p>
    <w:p w:rsidR="00107F15" w:rsidRPr="00DD0236" w:rsidRDefault="00107F15" w:rsidP="00107F15">
      <w:pPr>
        <w:shd w:val="clear" w:color="auto" w:fill="FFFFFF"/>
        <w:spacing w:after="0" w:line="315" w:lineRule="atLeast"/>
        <w:ind w:firstLine="851"/>
        <w:rPr>
          <w:rFonts w:eastAsia="Times New Roman" w:cstheme="minorHAnsi"/>
          <w:color w:val="000000"/>
          <w:sz w:val="24"/>
          <w:szCs w:val="24"/>
        </w:rPr>
      </w:pPr>
      <w:r w:rsidRPr="00DD0236">
        <w:rPr>
          <w:rFonts w:eastAsia="Times New Roman" w:cstheme="minorHAnsi"/>
          <w:color w:val="000000"/>
          <w:sz w:val="24"/>
          <w:szCs w:val="24"/>
        </w:rPr>
        <w:t xml:space="preserve">- Успехов в Новом учебном году! </w:t>
      </w:r>
    </w:p>
    <w:p w:rsidR="00ED4E8C" w:rsidRPr="00DD0236" w:rsidRDefault="00ED4E8C" w:rsidP="00ED4E8C">
      <w:pPr>
        <w:rPr>
          <w:rFonts w:cstheme="minorHAnsi"/>
          <w:sz w:val="24"/>
          <w:szCs w:val="24"/>
        </w:rPr>
      </w:pPr>
    </w:p>
    <w:sectPr w:rsidR="00ED4E8C" w:rsidRPr="00DD0236" w:rsidSect="00C737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045" w:rsidRDefault="00005045" w:rsidP="005E05A7">
      <w:pPr>
        <w:spacing w:after="0" w:line="240" w:lineRule="auto"/>
      </w:pPr>
      <w:r>
        <w:separator/>
      </w:r>
    </w:p>
  </w:endnote>
  <w:endnote w:type="continuationSeparator" w:id="1">
    <w:p w:rsidR="00005045" w:rsidRDefault="00005045" w:rsidP="005E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045" w:rsidRDefault="00005045" w:rsidP="005E05A7">
      <w:pPr>
        <w:spacing w:after="0" w:line="240" w:lineRule="auto"/>
      </w:pPr>
      <w:r>
        <w:separator/>
      </w:r>
    </w:p>
  </w:footnote>
  <w:footnote w:type="continuationSeparator" w:id="1">
    <w:p w:rsidR="00005045" w:rsidRDefault="00005045" w:rsidP="005E0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8BA"/>
    <w:multiLevelType w:val="multilevel"/>
    <w:tmpl w:val="EA24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733C7"/>
    <w:multiLevelType w:val="multilevel"/>
    <w:tmpl w:val="82D2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706F8"/>
    <w:multiLevelType w:val="multilevel"/>
    <w:tmpl w:val="259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14F9D"/>
    <w:multiLevelType w:val="multilevel"/>
    <w:tmpl w:val="237C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9513D"/>
    <w:multiLevelType w:val="multilevel"/>
    <w:tmpl w:val="9E76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A475B6"/>
    <w:multiLevelType w:val="multilevel"/>
    <w:tmpl w:val="2974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C1BEF"/>
    <w:multiLevelType w:val="multilevel"/>
    <w:tmpl w:val="D07A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0FCF"/>
    <w:multiLevelType w:val="hybridMultilevel"/>
    <w:tmpl w:val="EB12C110"/>
    <w:lvl w:ilvl="0" w:tplc="FCD4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C3AC3"/>
    <w:multiLevelType w:val="multilevel"/>
    <w:tmpl w:val="2936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8756F"/>
    <w:multiLevelType w:val="multilevel"/>
    <w:tmpl w:val="D750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D6153"/>
    <w:multiLevelType w:val="multilevel"/>
    <w:tmpl w:val="D368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B3096E"/>
    <w:multiLevelType w:val="multilevel"/>
    <w:tmpl w:val="CED8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1255"/>
    <w:rsid w:val="00004581"/>
    <w:rsid w:val="00005045"/>
    <w:rsid w:val="00051CAD"/>
    <w:rsid w:val="000B0345"/>
    <w:rsid w:val="000B159C"/>
    <w:rsid w:val="00107F15"/>
    <w:rsid w:val="001801DA"/>
    <w:rsid w:val="00231255"/>
    <w:rsid w:val="002350D5"/>
    <w:rsid w:val="0026151B"/>
    <w:rsid w:val="00262C8A"/>
    <w:rsid w:val="0037152C"/>
    <w:rsid w:val="003A3864"/>
    <w:rsid w:val="00403BFA"/>
    <w:rsid w:val="00472426"/>
    <w:rsid w:val="004E0655"/>
    <w:rsid w:val="0058365F"/>
    <w:rsid w:val="005E05A7"/>
    <w:rsid w:val="00624035"/>
    <w:rsid w:val="0066223C"/>
    <w:rsid w:val="00824AB3"/>
    <w:rsid w:val="008647A8"/>
    <w:rsid w:val="008E28D2"/>
    <w:rsid w:val="00A303D1"/>
    <w:rsid w:val="00BA4A00"/>
    <w:rsid w:val="00BC77AE"/>
    <w:rsid w:val="00C737A5"/>
    <w:rsid w:val="00D82891"/>
    <w:rsid w:val="00DC7103"/>
    <w:rsid w:val="00DD0236"/>
    <w:rsid w:val="00EC1D72"/>
    <w:rsid w:val="00ED4E8C"/>
    <w:rsid w:val="00F1108F"/>
    <w:rsid w:val="00F63A65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B3"/>
  </w:style>
  <w:style w:type="paragraph" w:styleId="1">
    <w:name w:val="heading 1"/>
    <w:basedOn w:val="a"/>
    <w:next w:val="a"/>
    <w:link w:val="10"/>
    <w:uiPriority w:val="9"/>
    <w:qFormat/>
    <w:rsid w:val="005E0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30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38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1255"/>
    <w:rPr>
      <w:b/>
      <w:bCs/>
    </w:rPr>
  </w:style>
  <w:style w:type="character" w:styleId="a5">
    <w:name w:val="Emphasis"/>
    <w:basedOn w:val="a0"/>
    <w:uiPriority w:val="20"/>
    <w:qFormat/>
    <w:rsid w:val="0023125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303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A303D1"/>
    <w:rPr>
      <w:color w:val="0000FF"/>
      <w:u w:val="single"/>
    </w:rPr>
  </w:style>
  <w:style w:type="paragraph" w:styleId="a7">
    <w:name w:val="No Spacing"/>
    <w:basedOn w:val="a"/>
    <w:uiPriority w:val="1"/>
    <w:qFormat/>
    <w:rsid w:val="00A30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38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5E0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05A7"/>
  </w:style>
  <w:style w:type="paragraph" w:styleId="aa">
    <w:name w:val="footer"/>
    <w:basedOn w:val="a"/>
    <w:link w:val="ab"/>
    <w:uiPriority w:val="99"/>
    <w:semiHidden/>
    <w:unhideWhenUsed/>
    <w:rsid w:val="005E0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05A7"/>
  </w:style>
  <w:style w:type="character" w:customStyle="1" w:styleId="10">
    <w:name w:val="Заголовок 1 Знак"/>
    <w:basedOn w:val="a0"/>
    <w:link w:val="1"/>
    <w:uiPriority w:val="9"/>
    <w:rsid w:val="005E0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qFormat/>
    <w:rsid w:val="0037152C"/>
  </w:style>
  <w:style w:type="character" w:customStyle="1" w:styleId="article-stats-viewstats-item-count">
    <w:name w:val="article-stats-view__stats-item-count"/>
    <w:basedOn w:val="a0"/>
    <w:rsid w:val="000B0345"/>
  </w:style>
  <w:style w:type="paragraph" w:customStyle="1" w:styleId="article-renderblock">
    <w:name w:val="article-render__block"/>
    <w:basedOn w:val="a"/>
    <w:rsid w:val="000B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045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0458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5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47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0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0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8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5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40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7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0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0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2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3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4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9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7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7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1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1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5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aif.ru/health/situation/spasitel_so_skalpelem_nikolay_pirogov_provodil_po_100_operaciy_v_den" TargetMode="External"/><Relationship Id="rId13" Type="http://schemas.openxmlformats.org/officeDocument/2006/relationships/hyperlink" Target="https://makhachkala.spravker.ru/dopolnitelnoe-obrazovanie/schastlivyij-rebenok1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akhachkala.spravker.ru/tsentry-rannego-razvitiia/obrazovatelnyi-tsentr-zvezdochka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imul.online/historical-dates/knyaz-prostykh-chise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ia.ru/20140316/9993559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lib.ru/history/619754" TargetMode="External"/><Relationship Id="rId14" Type="http://schemas.openxmlformats.org/officeDocument/2006/relationships/hyperlink" Target="https://makhachkala.spravker.ru/tsentry-rannego-razvitiia/detskii-klub-ostro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2021-09-15T19:16:00Z</cp:lastPrinted>
  <dcterms:created xsi:type="dcterms:W3CDTF">2021-08-31T08:06:00Z</dcterms:created>
  <dcterms:modified xsi:type="dcterms:W3CDTF">2021-09-15T19:16:00Z</dcterms:modified>
</cp:coreProperties>
</file>