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B9" w:rsidRDefault="00E2065A" w:rsidP="003841B9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Arial"/>
          <w:color w:val="0089BD"/>
          <w:sz w:val="30"/>
          <w:szCs w:val="30"/>
          <w:lang w:eastAsia="ru-RU"/>
        </w:rPr>
      </w:pPr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Отчет о проведении межвед</w:t>
      </w:r>
      <w:r w:rsidR="004B1198"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омственной комплексной операции «</w:t>
      </w:r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Подросток 2021»</w:t>
      </w:r>
      <w:r w:rsidR="003841B9" w:rsidRPr="003841B9"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 xml:space="preserve"> в </w:t>
      </w:r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МКОУ «</w:t>
      </w:r>
      <w:proofErr w:type="spellStart"/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Сюгютской</w:t>
      </w:r>
      <w:proofErr w:type="spellEnd"/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 xml:space="preserve"> СОШ» им. М. </w:t>
      </w:r>
      <w:proofErr w:type="spellStart"/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Митарова</w:t>
      </w:r>
      <w:proofErr w:type="spellEnd"/>
      <w:r w:rsidR="004B1198"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.</w:t>
      </w:r>
    </w:p>
    <w:p w:rsidR="004B1198" w:rsidRPr="003841B9" w:rsidRDefault="004B1198" w:rsidP="003841B9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Arial"/>
          <w:color w:val="0089BD"/>
          <w:sz w:val="30"/>
          <w:szCs w:val="30"/>
          <w:lang w:eastAsia="ru-RU"/>
        </w:rPr>
      </w:pPr>
      <w:r>
        <w:rPr>
          <w:rFonts w:ascii="Georgia" w:eastAsia="Times New Roman" w:hAnsi="Georgia" w:cs="Arial"/>
          <w:color w:val="0089BD"/>
          <w:sz w:val="30"/>
          <w:szCs w:val="30"/>
          <w:lang w:eastAsia="ru-RU"/>
        </w:rPr>
        <w:t>от 22 сентября по 5 октября 2021 года</w:t>
      </w:r>
    </w:p>
    <w:p w:rsidR="003841B9" w:rsidRPr="003841B9" w:rsidRDefault="003841B9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3841B9" w:rsidRPr="00442405" w:rsidRDefault="00646B8A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С 23</w:t>
      </w:r>
      <w:r w:rsidR="004B1198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сентября по 05 октября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2021 года в нашей школе прошла «Неделя безопасности дорожного движения», посвященная вопросам обеспечения безопасности детей на дорогах.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       В первый день недели на совещании классных руководителей было проведено обсуждение и утверждение плана мероприятий «Недели безопасности». Каждый день недели был наполнен инт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ересным мероприятием.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       24</w:t>
      </w:r>
      <w:r w:rsidR="004B1198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сентября отряд ЮИД провел викторину «Соблюдайте ПДД, пусть не будет ДТП!», а обучающиеся 5-8 классов в этот день просмотрели видеоролики о правилах безопасного поведения на дороге: </w:t>
      </w:r>
      <w:proofErr w:type="gramStart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«ПДД - для пешеходов», «Пешеходы», «Безопасное 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поведение на дорогах».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       25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сентября в школе прошел конкурс рисунков среди обучающихся 1-4 классов 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«Азбука безопасности».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       26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сентября, в «Единый день безопасности дорожного движения» классные руководители 1-11 классов провели тематические классные часы по ПДД, при проведении которых учителя еще раз обратили особое внимание обучающихся на правила безопасного поведения на дорогах.</w:t>
      </w:r>
      <w:proofErr w:type="gramEnd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Ученики начальных классов показали выставку своих поделок по правилам дорожного движения «Д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орожная безопасность».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       27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сентября отряд ЮИД,</w:t>
      </w:r>
      <w:proofErr w:type="gramStart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,</w:t>
      </w:r>
      <w:proofErr w:type="gramEnd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провел </w:t>
      </w:r>
      <w:proofErr w:type="spellStart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Квест</w:t>
      </w:r>
      <w:proofErr w:type="spellEnd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–игру в своём классе «Знай правила дорожного движения!», во время которой знакомил детей с ПДД, с группами дорожных знаков, с правилами оказания первой медицинской помощи, также ребята разгадывали ребусы и моделировали ситуации правильного перехода дорожного полотна.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Учителя – предметники  на последних уроках проводили «Минутки безопасности», которые способствуют выработке у обучающихся критического отношения к поступкам сверстников и взрослых, нарушающих Правила дорожного дв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ижения.</w:t>
      </w:r>
      <w:r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br/>
        <w:t>28</w:t>
      </w:r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сентября педагоги и родители приняли участие во Всероссийском «родительском всеобуче» по профилактике ДДТТ (в </w:t>
      </w:r>
      <w:proofErr w:type="spellStart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онлайн-формате</w:t>
      </w:r>
      <w:proofErr w:type="spellEnd"/>
      <w:r w:rsidR="003841B9" w:rsidRPr="00442405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).</w:t>
      </w:r>
    </w:p>
    <w:p w:rsidR="004B1198" w:rsidRPr="00442405" w:rsidRDefault="004B1198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</w:p>
    <w:p w:rsidR="004B1198" w:rsidRDefault="004B1198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4B1198" w:rsidRDefault="004B1198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4B1198" w:rsidRDefault="004B1198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4B1198" w:rsidRPr="003841B9" w:rsidRDefault="004B1198" w:rsidP="003841B9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 xml:space="preserve">Зам. </w:t>
      </w:r>
      <w:proofErr w:type="spellStart"/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>дир</w:t>
      </w:r>
      <w:proofErr w:type="spellEnd"/>
      <w:r>
        <w:rPr>
          <w:rFonts w:ascii="Arial" w:eastAsia="Times New Roman" w:hAnsi="Arial" w:cs="Arial"/>
          <w:color w:val="595D5F"/>
          <w:sz w:val="21"/>
          <w:szCs w:val="21"/>
          <w:lang w:eastAsia="ru-RU"/>
        </w:rPr>
        <w:t>. по ВР:                                                                    Курбанов А.Э.</w:t>
      </w:r>
    </w:p>
    <w:p w:rsidR="006E1EA2" w:rsidRDefault="006E1EA2"/>
    <w:sectPr w:rsidR="006E1EA2" w:rsidSect="006E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1B9"/>
    <w:rsid w:val="003841B9"/>
    <w:rsid w:val="00442405"/>
    <w:rsid w:val="004B1198"/>
    <w:rsid w:val="00557C6A"/>
    <w:rsid w:val="0056752E"/>
    <w:rsid w:val="00646B8A"/>
    <w:rsid w:val="006E1EA2"/>
    <w:rsid w:val="008F1BD0"/>
    <w:rsid w:val="00E2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A2"/>
  </w:style>
  <w:style w:type="paragraph" w:styleId="3">
    <w:name w:val="heading 3"/>
    <w:basedOn w:val="a"/>
    <w:link w:val="30"/>
    <w:uiPriority w:val="9"/>
    <w:qFormat/>
    <w:rsid w:val="00384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41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views">
    <w:name w:val="reviews"/>
    <w:basedOn w:val="a0"/>
    <w:rsid w:val="003841B9"/>
  </w:style>
  <w:style w:type="paragraph" w:styleId="a3">
    <w:name w:val="Balloon Text"/>
    <w:basedOn w:val="a"/>
    <w:link w:val="a4"/>
    <w:uiPriority w:val="99"/>
    <w:semiHidden/>
    <w:unhideWhenUsed/>
    <w:rsid w:val="0038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1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7" w:color="00A4E2"/>
            <w:right w:val="none" w:sz="0" w:space="0" w:color="auto"/>
          </w:divBdr>
        </w:div>
        <w:div w:id="13248201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9405">
                      <w:marLeft w:val="0"/>
                      <w:marRight w:val="315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7</cp:revision>
  <dcterms:created xsi:type="dcterms:W3CDTF">2021-09-27T13:08:00Z</dcterms:created>
  <dcterms:modified xsi:type="dcterms:W3CDTF">2021-12-04T18:39:00Z</dcterms:modified>
</cp:coreProperties>
</file>