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08" w:rsidRPr="00884B08" w:rsidRDefault="006A3FC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 герои ВОВ 2020 -2021гг</w:t>
      </w:r>
      <w:r w:rsidR="008E3F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textWrapping" w:clear="all"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884B08"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Особое внимание безусловно заслуживают пионеры-герои Великой Отечественной. 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да друзья.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ПРИШЕЛ ЧАС - ОНИ ПОКАЗАЛИ, КАКИМ ОГРОМНЫМ МОЖЕТ СТАТЬ МАЛЕНЬКОЕ ДЕТСКОЕ СЕРДЦЕ, КОГДА РАЗГОРАЕТСЯ В НЕМ СВЯЩЕННАЯ ЛЮБОВЬ К РОДИНЕ И НЕНАВИСТЬ К ЕЕ ВРАГАМ.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Маленькие герои большой войны. Они сражались рядом со старшими - отцами, братьями, рядом с коммунистами и комсомольцами.</w:t>
      </w:r>
    </w:p>
    <w:p w:rsidR="00884B08" w:rsidRPr="00884B08" w:rsidRDefault="00884B08" w:rsidP="008F7A2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Сражались повсюду. На море, как Боря Кулешин. В небе, как Аркаша Каманин. В партизанском отряде, как Леня Голиков. В Брестской крепости, как Валя Зенкина. В керченских катакомбах, как Володя Дубинин. 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Юта Бондаровская</w:t>
      </w:r>
    </w:p>
    <w:p w:rsidR="00884B08" w:rsidRPr="00884B08" w:rsidRDefault="00F27649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F27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882363-196005867c6a9670.jpg" style="width:23.8pt;height:23.8pt"/>
        </w:pic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Куда бы ни шла синеглазая девочка Юта, ее красный галстук неизменно был с нею...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Летом 1941 года приехала она из Ленинграда на каникулы в деревню под Псковом. Здесь настигла Юту грозная весть: война! Здесь увидела она врага. Юта стала помогать партизанам. Сначала была связной, потом разведчицей. Переодевшись мальчишкой-нищим, собирала по деревням сведения: где штаб фашистов, как охраняется, сколько пулеметов.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Возвращаясь с задания, сразу повязывала красный галстук. И словно силы прибавлялись! Юта поддерживала усталых бойцов звонкой пионерской песней, рассказом о родном своем Ленинграде...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как же радовались все, как поздравляли партизаны Юту, когда пришло в отряд сообщение: блокада прорвана! Ленинград выстоял, Ленинград победил! В тот день и синие глаза Юты, и красный ее галстук сияли, как кажется, никогда.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Родина наградила свою героическую дочь посмертно медалью "Партизану Отечественной войны" 1 степени, орденом Отечественной войны 1 степени.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Валя Котик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0555" cy="1749425"/>
            <wp:effectExtent l="19050" t="0" r="4445" b="0"/>
            <wp:docPr id="2" name="Рисунок 2" descr="3882367-184dfec715d70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882367-184dfec715d70d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Он родился 11 февраля 1930 года в селе Хмелевка Шепетовского района Хмельницкой области. Учился в школе №4 города Шепетовки, был признанным вожаком пионеров, своих ровесников.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Фашисты наметили карательную операцию против партизан, а Валя, выследив гитлеровского офицера, возглавлявшего карателей, убил его...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Когда в городе начались аресты, Валя вместе с мамой и братом Виктором ушел к партизанам. Пионер, которому только-только исполнилось четырнадцать лет, сражался плечом к плечу со взрослыми, освобождая родную землю. На его счету - шесть вражеских эшелонов, взорванных на пути к фронту. Валя Котик был награжден орденом отечественной войны 1 степени, медалью "Партизану Отечественной войны" 2 степени.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Валя Котик погиб как герой, и Родина посмертно удостоила его званием Героя Советского Союза. Перед школой, в которой учился этот отважный пионер, поставлен ему памятник. И сегодня пионеры отдают герою салют.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Марат Казей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62350" cy="3427095"/>
            <wp:effectExtent l="19050" t="0" r="0" b="0"/>
            <wp:docPr id="3" name="Рисунок 3" descr="3882369-b3808d353f4c24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882369-b3808d353f4c24f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...Война обрушилась на белорусскую землю. В деревню, где жил Марат с мамой, Анной Александровной Казей, ворвались фашисты. Осенью Марату уже не пришлось идти в школу в пятый класс. Школьное здание фашисты превратили в свою казарму. Враг лютовал.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 связь с партизанами была схвачена Анна Александровна Казей, и вскоре Марат узнал, что маму повесили в Минске. Гневом и ненавистью к врагу наполнилось сердце мальчика. Вместе с сестрой, комсомолкой Адой, пионер Марат Казей ушел к партизанам в Станьковский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Дзержинске...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Марат участвовал в боях и неизменно проявлял отвагу, бесстрашие, вместе с опытными подрывниками минировал железную дорогу.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Марат погиб в бою. Сражался до последнего патрона, а когда у него осталась лишь одна граната, подпустил врагов поближе и взорвал их... и себя.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Зина Портнова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31290" cy="1431290"/>
            <wp:effectExtent l="19050" t="0" r="0" b="0"/>
            <wp:docPr id="4" name="Рисунок 4" descr="3882371-d83656dfc4a08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882371-d83656dfc4a08cf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Война застала ленинградскую пионерку Зину Портнову в деревне Зуя, куда она приехала на каникулы, - это неподалеку от станции Оболь Витебской области. В Оболи была создана подпольная комсомольско-молодежная организация "Юные мстители", и Зину избрали членом ее комитета. Она участвовала в дерзких операциях против врага, в диверсиях, распространяла листовки, по заданию партизанского отряда вела разведку.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...Стоял декабрь 1943 года. Зина возвращалась с задания. В деревне Мостище ее выдал предатель. Фашисты схватили юную партизанку, пытали. Ответом врагу было молчание Зины, ее презрение и ненависть, решимость бороться до конца. Во время одного из допросов, выбрав момент, Зина схватила со стола пистолет и в упор выстрела в гестаповца.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Вбежавший на выстрел офицер был также убит наповал. Зина пыталась бежать, но фашисты настигли ее...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Галя Комлева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17595" cy="3427095"/>
            <wp:effectExtent l="19050" t="0" r="1905" b="0"/>
            <wp:docPr id="6" name="Рисунок 6" descr="3882374-62d6b9cac664c6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882374-62d6b9cac664c65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Когда началась война, и фашисты приближались к Ленинграду, для подпольной работы в поселке Тарновичи - на юге Ленинградской области - была оставлена вожатая средней школы Анна Петровна Семенова. Для связи с партизанами она подобрала самых надежных своих пионеров, и первой среди них была Галина Комлева. Веселая, смела, любознательная </w:t>
      </w: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девочка за шесть своих школьных лет была шесть раз награждена книжками с подписью: "За отличную учебу"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Юная связная приносила от партизан задания своей вожатой, а ее донесения переправляла в отряд вместе с хлебом, картошкой, продуктами, которые доставали с большим трудом. Однажды, когда посыльный из партизанского отряда не пришел в срок на место встречи, Галя, полузамерзшая, сама пробралась в отряд, передала донесение и, чуть погревшись, поспешила назад, неся новое задание подпольщикам.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Вместе с комсомолкой Тасей Яковлевой Галя писала листовки и ночью разбрасывала их по поселку. Фашисты выследили, схватили юных подпольщиков. Два месяца держали в гестапо. Жестоко избив, бросали в камеру, а утром снова выводили на допрос. Ничего не сказала врагу Галя, никого не выдала. Юная патриотка была расстреляна.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Подвиг Гали Комлевой Родина отметила орденом Отечественной войны 1 степени.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Костя Кравчук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30600" cy="3427095"/>
            <wp:effectExtent l="19050" t="0" r="0" b="0"/>
            <wp:docPr id="7" name="Рисунок 7" descr="3882378-36c6675803a85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882378-36c6675803a859e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 июня 1944 года на центральной площади Киева были выстроены части, уходившие на фронт. И перед этим боевым строем зачитали Указ Президиума Верховного Совета СССР о награждении пионера Кости Кравчука орденом красного знамени за то, что спас и сохранил два боевых знамени стрелковых полков в период оккупации города Киева...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Отступая из Киева, два раненых бойца доверили Косте знамена. И Костя обещал сохранить их.</w:t>
      </w:r>
    </w:p>
    <w:p w:rsidR="00884B08" w:rsidRPr="00884B08" w:rsidRDefault="00884B0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6644"/>
          <w:sz w:val="24"/>
          <w:szCs w:val="24"/>
          <w:lang w:eastAsia="ru-RU"/>
        </w:rPr>
      </w:pPr>
      <w:r w:rsidRPr="00884B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Сначала закопал в саду под грушей: думалось, скоро вернутся наши. Но война затягивалась, и, откопав знамена, Костя хранил их в сарае, пока не вспомнил про старый, заброшенный колодец за городом, у самого Днепра. Завернув свой бесценный клад в мешковину, обваляв соломой, он на рассвете выбрался из дому и с холщовой сумкой через плечо повел к далекому лесу корову. А там, оглядевшись, спрятал сверток в колодец, засыпал ветками, сухой травой, дерном...</w:t>
      </w:r>
    </w:p>
    <w:p w:rsidR="008E3F68" w:rsidRDefault="008E3F6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E3F68" w:rsidRDefault="008E3F6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E3F68" w:rsidRDefault="008E3F68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F7A22" w:rsidRDefault="008F7A22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44"/>
          <w:szCs w:val="144"/>
          <w:lang w:eastAsia="ru-RU"/>
        </w:rPr>
      </w:pPr>
    </w:p>
    <w:p w:rsidR="008F7A22" w:rsidRDefault="008F7A22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44"/>
          <w:szCs w:val="144"/>
          <w:lang w:eastAsia="ru-RU"/>
        </w:rPr>
      </w:pPr>
    </w:p>
    <w:p w:rsidR="008E3F68" w:rsidRPr="008F7A22" w:rsidRDefault="008F7A22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44"/>
          <w:szCs w:val="144"/>
          <w:lang w:eastAsia="ru-RU"/>
        </w:rPr>
      </w:pPr>
      <w:r w:rsidRPr="008F7A22">
        <w:rPr>
          <w:rFonts w:ascii="Arial" w:eastAsia="Times New Roman" w:hAnsi="Arial" w:cs="Arial"/>
          <w:b/>
          <w:bCs/>
          <w:color w:val="000000"/>
          <w:sz w:val="144"/>
          <w:szCs w:val="144"/>
          <w:lang w:eastAsia="ru-RU"/>
        </w:rPr>
        <w:t xml:space="preserve">Пионеры герои ВОВ </w:t>
      </w:r>
    </w:p>
    <w:p w:rsidR="008E3F68" w:rsidRPr="008F7A22" w:rsidRDefault="008F7A22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44"/>
          <w:szCs w:val="144"/>
          <w:lang w:eastAsia="ru-RU"/>
        </w:rPr>
        <w:t>5 класс.</w:t>
      </w:r>
    </w:p>
    <w:p w:rsidR="008F7A22" w:rsidRDefault="008F7A22" w:rsidP="00884B0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44"/>
          <w:szCs w:val="144"/>
          <w:lang w:eastAsia="ru-RU"/>
        </w:rPr>
      </w:pPr>
    </w:p>
    <w:p w:rsidR="008F7A22" w:rsidRDefault="008F7A22" w:rsidP="008F7A22">
      <w:pPr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8F7A22" w:rsidRDefault="008F7A22" w:rsidP="008F7A22">
      <w:pPr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8F7A22" w:rsidRDefault="008F7A22" w:rsidP="008F7A22">
      <w:pPr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8E3F68" w:rsidRPr="008F7A22" w:rsidRDefault="008F7A22" w:rsidP="008F7A22">
      <w:pPr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8F7A22">
        <w:rPr>
          <w:rFonts w:ascii="Arial" w:eastAsia="Times New Roman" w:hAnsi="Arial" w:cs="Arial"/>
          <w:sz w:val="32"/>
          <w:szCs w:val="32"/>
          <w:lang w:eastAsia="ru-RU"/>
        </w:rPr>
        <w:t>Выполнила :Ахмедова А Б.</w:t>
      </w:r>
    </w:p>
    <w:sectPr w:rsidR="008E3F68" w:rsidRPr="008F7A22" w:rsidSect="00C0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E55" w:rsidRDefault="006B3E55" w:rsidP="008E3F68">
      <w:pPr>
        <w:spacing w:after="0" w:line="240" w:lineRule="auto"/>
      </w:pPr>
      <w:r>
        <w:separator/>
      </w:r>
    </w:p>
  </w:endnote>
  <w:endnote w:type="continuationSeparator" w:id="1">
    <w:p w:rsidR="006B3E55" w:rsidRDefault="006B3E55" w:rsidP="008E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E55" w:rsidRDefault="006B3E55" w:rsidP="008E3F68">
      <w:pPr>
        <w:spacing w:after="0" w:line="240" w:lineRule="auto"/>
      </w:pPr>
      <w:r>
        <w:separator/>
      </w:r>
    </w:p>
  </w:footnote>
  <w:footnote w:type="continuationSeparator" w:id="1">
    <w:p w:rsidR="006B3E55" w:rsidRDefault="006B3E55" w:rsidP="008E3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B08"/>
    <w:rsid w:val="00340C88"/>
    <w:rsid w:val="004F55F7"/>
    <w:rsid w:val="006A3FC8"/>
    <w:rsid w:val="006B3E55"/>
    <w:rsid w:val="00884B08"/>
    <w:rsid w:val="008E3F68"/>
    <w:rsid w:val="008F7A22"/>
    <w:rsid w:val="00C03765"/>
    <w:rsid w:val="00F2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65"/>
  </w:style>
  <w:style w:type="paragraph" w:styleId="1">
    <w:name w:val="heading 1"/>
    <w:basedOn w:val="a"/>
    <w:link w:val="10"/>
    <w:uiPriority w:val="9"/>
    <w:qFormat/>
    <w:rsid w:val="00884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84B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B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4B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4B08"/>
  </w:style>
  <w:style w:type="paragraph" w:styleId="a4">
    <w:name w:val="Balloon Text"/>
    <w:basedOn w:val="a"/>
    <w:link w:val="a5"/>
    <w:uiPriority w:val="99"/>
    <w:semiHidden/>
    <w:unhideWhenUsed/>
    <w:rsid w:val="0088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E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3F68"/>
  </w:style>
  <w:style w:type="paragraph" w:styleId="a8">
    <w:name w:val="footer"/>
    <w:basedOn w:val="a"/>
    <w:link w:val="a9"/>
    <w:uiPriority w:val="99"/>
    <w:semiHidden/>
    <w:unhideWhenUsed/>
    <w:rsid w:val="008E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3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40E6-AE62-4DB1-BA19-71311153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6</cp:revision>
  <cp:lastPrinted>2018-05-20T18:09:00Z</cp:lastPrinted>
  <dcterms:created xsi:type="dcterms:W3CDTF">2016-05-17T18:03:00Z</dcterms:created>
  <dcterms:modified xsi:type="dcterms:W3CDTF">2021-02-27T09:32:00Z</dcterms:modified>
</cp:coreProperties>
</file>