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9D" w:rsidRDefault="00EB32F2" w:rsidP="006A22E1">
      <w:pPr>
        <w:shd w:val="clear" w:color="auto" w:fill="FFFFFF"/>
        <w:jc w:val="center"/>
        <w:rPr>
          <w:color w:val="000000"/>
          <w:spacing w:val="-2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1666875"/>
            <wp:effectExtent l="19050" t="0" r="9525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2E1" w:rsidRPr="006A22E1" w:rsidRDefault="006A22E1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ПОЛОЖЕНИЕ </w:t>
      </w: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ОБ ОХРАНЕ ЗДОРОВЬЯ </w:t>
      </w:r>
      <w:proofErr w:type="gramStart"/>
      <w:r w:rsidRPr="006A22E1">
        <w:rPr>
          <w:rStyle w:val="ab"/>
          <w:b/>
          <w:i w:val="0"/>
          <w:sz w:val="28"/>
          <w:szCs w:val="28"/>
        </w:rPr>
        <w:t>ОБУЧАЮЩИХСЯ</w:t>
      </w:r>
      <w:proofErr w:type="gramEnd"/>
    </w:p>
    <w:p w:rsidR="00992BE4" w:rsidRPr="006A22E1" w:rsidRDefault="00C846D3" w:rsidP="006A22E1">
      <w:pPr>
        <w:pStyle w:val="a8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     </w:t>
      </w:r>
      <w:r w:rsidR="00EE3CAE">
        <w:rPr>
          <w:rStyle w:val="ab"/>
          <w:b/>
          <w:i w:val="0"/>
          <w:sz w:val="28"/>
          <w:szCs w:val="28"/>
        </w:rPr>
        <w:t xml:space="preserve">МКОУ </w:t>
      </w:r>
      <w:r w:rsidR="00992BE4" w:rsidRPr="006A22E1">
        <w:rPr>
          <w:rStyle w:val="ab"/>
          <w:b/>
          <w:i w:val="0"/>
          <w:sz w:val="28"/>
          <w:szCs w:val="28"/>
        </w:rPr>
        <w:t>–</w:t>
      </w:r>
      <w:r w:rsidR="00EE3CAE">
        <w:rPr>
          <w:rStyle w:val="ab"/>
          <w:b/>
          <w:i w:val="0"/>
          <w:sz w:val="28"/>
          <w:szCs w:val="28"/>
        </w:rPr>
        <w:t xml:space="preserve"> </w:t>
      </w:r>
      <w:proofErr w:type="spellStart"/>
      <w:r w:rsidR="00EE3CAE">
        <w:rPr>
          <w:rStyle w:val="ab"/>
          <w:b/>
          <w:i w:val="0"/>
          <w:sz w:val="28"/>
          <w:szCs w:val="28"/>
        </w:rPr>
        <w:t>Сюгютской</w:t>
      </w:r>
      <w:proofErr w:type="spellEnd"/>
      <w:r w:rsidR="00EE3CAE">
        <w:rPr>
          <w:rStyle w:val="ab"/>
          <w:b/>
          <w:i w:val="0"/>
          <w:sz w:val="28"/>
          <w:szCs w:val="28"/>
        </w:rPr>
        <w:t xml:space="preserve"> </w:t>
      </w:r>
      <w:r w:rsidR="00992BE4" w:rsidRPr="006A22E1">
        <w:rPr>
          <w:rStyle w:val="ab"/>
          <w:b/>
          <w:i w:val="0"/>
          <w:sz w:val="28"/>
          <w:szCs w:val="28"/>
        </w:rPr>
        <w:t xml:space="preserve"> средней общеобразовательной школы </w:t>
      </w:r>
      <w:proofErr w:type="spellStart"/>
      <w:r w:rsidR="00EE3CAE">
        <w:rPr>
          <w:rStyle w:val="ab"/>
          <w:b/>
          <w:i w:val="0"/>
          <w:sz w:val="28"/>
          <w:szCs w:val="28"/>
        </w:rPr>
        <w:t>им.М.Митарова</w:t>
      </w:r>
      <w:proofErr w:type="spellEnd"/>
    </w:p>
    <w:p w:rsidR="006A22E1" w:rsidRDefault="006A22E1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</w:p>
    <w:p w:rsidR="007B5C9D" w:rsidRPr="008945E4" w:rsidRDefault="00C846D3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Общее положение   </w:t>
      </w:r>
    </w:p>
    <w:p w:rsidR="00C846D3" w:rsidRPr="00C846D3" w:rsidRDefault="007B5C9D" w:rsidP="00C846D3">
      <w:pPr>
        <w:numPr>
          <w:ilvl w:val="0"/>
          <w:numId w:val="1"/>
        </w:numPr>
        <w:shd w:val="clear" w:color="auto" w:fill="FFFFFF"/>
        <w:spacing w:before="629" w:line="276" w:lineRule="auto"/>
        <w:ind w:right="86"/>
        <w:jc w:val="both"/>
        <w:rPr>
          <w:spacing w:val="-31"/>
          <w:sz w:val="28"/>
          <w:szCs w:val="28"/>
        </w:rPr>
      </w:pPr>
      <w:r w:rsidRPr="00224C1A">
        <w:rPr>
          <w:sz w:val="28"/>
          <w:szCs w:val="28"/>
        </w:rPr>
        <w:t xml:space="preserve">Настоящее Положение действует на основании закона РФ «Об </w:t>
      </w:r>
      <w:r w:rsidRPr="00224C1A">
        <w:rPr>
          <w:spacing w:val="-5"/>
          <w:sz w:val="28"/>
          <w:szCs w:val="28"/>
        </w:rPr>
        <w:t>образовании в Российской Федерации», Устава</w:t>
      </w:r>
      <w:r w:rsidR="00EE3CAE">
        <w:rPr>
          <w:spacing w:val="-5"/>
          <w:sz w:val="28"/>
          <w:szCs w:val="28"/>
        </w:rPr>
        <w:t xml:space="preserve"> МКОУ </w:t>
      </w:r>
      <w:r w:rsidR="00EE3CAE" w:rsidRPr="00224C1A">
        <w:rPr>
          <w:spacing w:val="-5"/>
          <w:sz w:val="28"/>
          <w:szCs w:val="28"/>
        </w:rPr>
        <w:t xml:space="preserve"> </w:t>
      </w:r>
      <w:r w:rsidRPr="00224C1A">
        <w:rPr>
          <w:spacing w:val="-5"/>
          <w:sz w:val="28"/>
          <w:szCs w:val="28"/>
        </w:rPr>
        <w:t xml:space="preserve">-  </w:t>
      </w:r>
      <w:proofErr w:type="spellStart"/>
      <w:r w:rsidR="00EE3CAE">
        <w:rPr>
          <w:spacing w:val="-5"/>
          <w:sz w:val="28"/>
          <w:szCs w:val="28"/>
        </w:rPr>
        <w:t>Сюгютской</w:t>
      </w:r>
      <w:proofErr w:type="spellEnd"/>
      <w:r w:rsidR="00EE3CAE">
        <w:rPr>
          <w:spacing w:val="-5"/>
          <w:sz w:val="28"/>
          <w:szCs w:val="28"/>
        </w:rPr>
        <w:t xml:space="preserve"> </w:t>
      </w:r>
      <w:r w:rsidRPr="00224C1A">
        <w:rPr>
          <w:spacing w:val="-5"/>
          <w:sz w:val="28"/>
          <w:szCs w:val="28"/>
        </w:rPr>
        <w:t xml:space="preserve">средней общеобразовательной школы </w:t>
      </w:r>
    </w:p>
    <w:p w:rsidR="007B5C9D" w:rsidRPr="00224C1A" w:rsidRDefault="00C846D3" w:rsidP="00386ED2">
      <w:pPr>
        <w:numPr>
          <w:ilvl w:val="0"/>
          <w:numId w:val="1"/>
        </w:numPr>
        <w:shd w:val="clear" w:color="auto" w:fill="FFFFFF"/>
        <w:spacing w:line="276" w:lineRule="auto"/>
        <w:ind w:right="77"/>
        <w:jc w:val="both"/>
        <w:rPr>
          <w:spacing w:val="-15"/>
          <w:sz w:val="28"/>
          <w:szCs w:val="28"/>
        </w:rPr>
      </w:pPr>
      <w:r w:rsidRPr="00CE13E8">
        <w:rPr>
          <w:b/>
          <w:spacing w:val="-4"/>
          <w:sz w:val="28"/>
          <w:szCs w:val="28"/>
        </w:rPr>
        <w:t>Цель</w:t>
      </w:r>
      <w:r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224C1A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224C1A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.</w:t>
      </w:r>
      <w:r w:rsidRPr="00CE13E8">
        <w:rPr>
          <w:b/>
          <w:sz w:val="28"/>
          <w:szCs w:val="28"/>
        </w:rPr>
        <w:t>Охрана здоровья обучающихся включает в себя</w:t>
      </w:r>
      <w:r w:rsidRPr="00224C1A">
        <w:rPr>
          <w:sz w:val="28"/>
          <w:szCs w:val="28"/>
        </w:rPr>
        <w:t>: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2) организацию питания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6) прохождение </w:t>
      </w:r>
      <w:proofErr w:type="gramStart"/>
      <w:r w:rsidRPr="00224C1A">
        <w:rPr>
          <w:sz w:val="28"/>
          <w:szCs w:val="28"/>
        </w:rPr>
        <w:t>обучающимися</w:t>
      </w:r>
      <w:proofErr w:type="gramEnd"/>
      <w:r w:rsidRPr="00224C1A">
        <w:rPr>
          <w:sz w:val="28"/>
          <w:szCs w:val="28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24C1A">
        <w:rPr>
          <w:sz w:val="28"/>
          <w:szCs w:val="28"/>
        </w:rPr>
        <w:t>прекурсоров</w:t>
      </w:r>
      <w:proofErr w:type="spellEnd"/>
      <w:r w:rsidRPr="00224C1A">
        <w:rPr>
          <w:sz w:val="28"/>
          <w:szCs w:val="28"/>
        </w:rPr>
        <w:t xml:space="preserve"> и аналогов и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8) обеспечение безопасности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9) профилактику несчастных случаев с </w:t>
      </w:r>
      <w:proofErr w:type="gramStart"/>
      <w:r w:rsidRPr="00224C1A">
        <w:rPr>
          <w:sz w:val="28"/>
          <w:szCs w:val="28"/>
        </w:rPr>
        <w:t>обучающимися</w:t>
      </w:r>
      <w:proofErr w:type="gramEnd"/>
      <w:r w:rsidRPr="00224C1A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Школа создает условия для охраны здоровья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1) текущий контроль за состоянием здоровья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</w:t>
      </w:r>
      <w:proofErr w:type="gramStart"/>
      <w:r w:rsidRPr="00224C1A">
        <w:rPr>
          <w:sz w:val="28"/>
          <w:szCs w:val="28"/>
        </w:rPr>
        <w:t xml:space="preserve"> .</w:t>
      </w:r>
      <w:proofErr w:type="gramEnd"/>
      <w:r w:rsidRPr="00224C1A">
        <w:rPr>
          <w:sz w:val="28"/>
          <w:szCs w:val="28"/>
        </w:rPr>
        <w:t xml:space="preserve">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lastRenderedPageBreak/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 xml:space="preserve">все ремонтные работы в отсутствие </w:t>
      </w:r>
      <w:proofErr w:type="gramStart"/>
      <w:r>
        <w:rPr>
          <w:spacing w:val="-5"/>
          <w:sz w:val="28"/>
          <w:szCs w:val="28"/>
        </w:rPr>
        <w:t>обучающихся</w:t>
      </w:r>
      <w:proofErr w:type="gramEnd"/>
      <w:r>
        <w:rPr>
          <w:spacing w:val="-5"/>
          <w:sz w:val="28"/>
          <w:szCs w:val="28"/>
        </w:rPr>
        <w:t xml:space="preserve">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</w:t>
      </w:r>
      <w:proofErr w:type="spellStart"/>
      <w:r>
        <w:rPr>
          <w:spacing w:val="-2"/>
          <w:sz w:val="28"/>
          <w:szCs w:val="28"/>
        </w:rPr>
        <w:t>СанПиН</w:t>
      </w:r>
      <w:proofErr w:type="spellEnd"/>
      <w:r>
        <w:rPr>
          <w:spacing w:val="-2"/>
          <w:sz w:val="28"/>
          <w:szCs w:val="28"/>
        </w:rPr>
        <w:t xml:space="preserve">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первичной медико-санитарной помощи </w:t>
      </w:r>
      <w:proofErr w:type="gramStart"/>
      <w:r w:rsidRPr="00224C1A">
        <w:rPr>
          <w:sz w:val="28"/>
          <w:szCs w:val="28"/>
        </w:rPr>
        <w:t>обучающимся</w:t>
      </w:r>
      <w:proofErr w:type="gramEnd"/>
      <w:r w:rsidRPr="00224C1A">
        <w:rPr>
          <w:sz w:val="28"/>
          <w:szCs w:val="28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B5C9D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обучающихся школы осуществляется на</w:t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основании договора школы с органами </w:t>
      </w:r>
      <w:proofErr w:type="spellStart"/>
      <w:r>
        <w:rPr>
          <w:spacing w:val="-4"/>
          <w:sz w:val="28"/>
          <w:szCs w:val="28"/>
        </w:rPr>
        <w:t>здравоохранения</w:t>
      </w:r>
      <w:proofErr w:type="gramStart"/>
      <w:r>
        <w:rPr>
          <w:spacing w:val="-4"/>
          <w:sz w:val="28"/>
          <w:szCs w:val="28"/>
        </w:rPr>
        <w:t>.</w:t>
      </w:r>
      <w:r w:rsidRPr="00223919">
        <w:rPr>
          <w:spacing w:val="-3"/>
          <w:sz w:val="28"/>
          <w:szCs w:val="28"/>
        </w:rPr>
        <w:t>В</w:t>
      </w:r>
      <w:proofErr w:type="spellEnd"/>
      <w:proofErr w:type="gramEnd"/>
      <w:r w:rsidRPr="00223919">
        <w:rPr>
          <w:spacing w:val="-3"/>
          <w:sz w:val="28"/>
          <w:szCs w:val="28"/>
        </w:rPr>
        <w:t xml:space="preserve"> рамках заключенного договора при осуществлении медицинского </w:t>
      </w:r>
      <w:r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223919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12.Школа обеспечивает своевременную явку </w:t>
      </w:r>
      <w:proofErr w:type="gramStart"/>
      <w:r>
        <w:rPr>
          <w:spacing w:val="-4"/>
          <w:sz w:val="28"/>
          <w:szCs w:val="28"/>
        </w:rPr>
        <w:t>обучающихся</w:t>
      </w:r>
      <w:proofErr w:type="gramEnd"/>
      <w:r>
        <w:rPr>
          <w:spacing w:val="-4"/>
          <w:sz w:val="28"/>
          <w:szCs w:val="28"/>
        </w:rPr>
        <w:t xml:space="preserve"> на медицинские осмотры согласно графика поликлиники и обеспечивает сопровождение </w:t>
      </w:r>
      <w:r>
        <w:rPr>
          <w:sz w:val="28"/>
          <w:szCs w:val="28"/>
        </w:rPr>
        <w:t>обучающихся.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 xml:space="preserve">13.Школа ежедневно контролирует явку </w:t>
      </w:r>
      <w:proofErr w:type="gramStart"/>
      <w:r>
        <w:rPr>
          <w:spacing w:val="-6"/>
          <w:sz w:val="28"/>
          <w:szCs w:val="28"/>
        </w:rPr>
        <w:t>обучающихся</w:t>
      </w:r>
      <w:proofErr w:type="gramEnd"/>
      <w:r>
        <w:rPr>
          <w:spacing w:val="-6"/>
          <w:sz w:val="28"/>
          <w:szCs w:val="28"/>
        </w:rPr>
        <w:t xml:space="preserve">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 xml:space="preserve">закрепленному за школой, информацию об </w:t>
      </w:r>
      <w:proofErr w:type="gramStart"/>
      <w:r>
        <w:rPr>
          <w:spacing w:val="-3"/>
          <w:sz w:val="28"/>
          <w:szCs w:val="28"/>
        </w:rPr>
        <w:t>отсутствующих</w:t>
      </w:r>
      <w:proofErr w:type="gramEnd"/>
      <w:r>
        <w:rPr>
          <w:spacing w:val="-3"/>
          <w:sz w:val="28"/>
          <w:szCs w:val="28"/>
        </w:rPr>
        <w:t xml:space="preserve">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sectPr w:rsidR="007B5C9D" w:rsidSect="007B5C9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1C" w:rsidRDefault="00C24B1C" w:rsidP="000574A6">
      <w:r>
        <w:separator/>
      </w:r>
    </w:p>
  </w:endnote>
  <w:endnote w:type="continuationSeparator" w:id="0">
    <w:p w:rsidR="00C24B1C" w:rsidRDefault="00C24B1C" w:rsidP="0005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C63F6B">
    <w:pPr>
      <w:pStyle w:val="a5"/>
    </w:pPr>
    <w:fldSimple w:instr="PAGE   \* MERGEFORMAT">
      <w:r w:rsidR="00EE3CAE">
        <w:rPr>
          <w:noProof/>
        </w:rPr>
        <w:t>1</w:t>
      </w:r>
    </w:fldSimple>
  </w:p>
  <w:p w:rsidR="000574A6" w:rsidRDefault="000574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1C" w:rsidRDefault="00C24B1C" w:rsidP="000574A6">
      <w:r>
        <w:separator/>
      </w:r>
    </w:p>
  </w:footnote>
  <w:footnote w:type="continuationSeparator" w:id="0">
    <w:p w:rsidR="00C24B1C" w:rsidRDefault="00C24B1C" w:rsidP="0005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0574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309C"/>
    <w:rsid w:val="0002086F"/>
    <w:rsid w:val="000574A6"/>
    <w:rsid w:val="001736B4"/>
    <w:rsid w:val="001D58F6"/>
    <w:rsid w:val="00223919"/>
    <w:rsid w:val="00224C1A"/>
    <w:rsid w:val="002C636F"/>
    <w:rsid w:val="003327FD"/>
    <w:rsid w:val="00340E8B"/>
    <w:rsid w:val="004822D4"/>
    <w:rsid w:val="004C136C"/>
    <w:rsid w:val="006A22E1"/>
    <w:rsid w:val="006F3B9F"/>
    <w:rsid w:val="006F5FDF"/>
    <w:rsid w:val="007168F1"/>
    <w:rsid w:val="00791BB9"/>
    <w:rsid w:val="007B5C9D"/>
    <w:rsid w:val="00842E2E"/>
    <w:rsid w:val="008615A0"/>
    <w:rsid w:val="008945E4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7590"/>
    <w:rsid w:val="00AC26F3"/>
    <w:rsid w:val="00AE11FB"/>
    <w:rsid w:val="00B61F87"/>
    <w:rsid w:val="00C13ED6"/>
    <w:rsid w:val="00C24B1C"/>
    <w:rsid w:val="00C63F6B"/>
    <w:rsid w:val="00C846D3"/>
    <w:rsid w:val="00CA5D42"/>
    <w:rsid w:val="00CD48BA"/>
    <w:rsid w:val="00CE13E8"/>
    <w:rsid w:val="00D1224C"/>
    <w:rsid w:val="00D249BC"/>
    <w:rsid w:val="00D7061D"/>
    <w:rsid w:val="00DB2270"/>
    <w:rsid w:val="00EB32F2"/>
    <w:rsid w:val="00EE3CAE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891</Words>
  <Characters>5080</Characters>
  <Application>Microsoft Office Word</Application>
  <DocSecurity>0</DocSecurity>
  <Lines>42</Lines>
  <Paragraphs>11</Paragraphs>
  <ScaleCrop>false</ScaleCrop>
  <Company>МОУ - средняя школа № 37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багир</cp:lastModifiedBy>
  <cp:revision>6</cp:revision>
  <dcterms:created xsi:type="dcterms:W3CDTF">2013-11-05T17:03:00Z</dcterms:created>
  <dcterms:modified xsi:type="dcterms:W3CDTF">2017-02-06T15:38:00Z</dcterms:modified>
</cp:coreProperties>
</file>