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74" w:rsidRDefault="00414374" w:rsidP="004143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414374" w:rsidRDefault="00414374" w:rsidP="004143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школьной службы примирения</w:t>
      </w:r>
    </w:p>
    <w:p w:rsidR="00414374" w:rsidRDefault="00414374" w:rsidP="004143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</w:t>
      </w:r>
      <w:r w:rsidR="00FB384B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ОУ </w:t>
      </w:r>
      <w:proofErr w:type="spellStart"/>
      <w:r w:rsidR="00FB384B">
        <w:rPr>
          <w:rFonts w:ascii="Times New Roman" w:hAnsi="Times New Roman"/>
          <w:b/>
          <w:sz w:val="28"/>
          <w:szCs w:val="28"/>
        </w:rPr>
        <w:t>Сюгютской</w:t>
      </w:r>
      <w:proofErr w:type="spellEnd"/>
      <w:r w:rsidR="00FB38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СОШ.</w:t>
      </w:r>
    </w:p>
    <w:p w:rsidR="00414374" w:rsidRDefault="00414374" w:rsidP="0041437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14374" w:rsidRDefault="00414374" w:rsidP="0041437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414374" w:rsidRDefault="00414374" w:rsidP="0041437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F73C86" w:rsidRDefault="00414374" w:rsidP="00414374">
      <w:r>
        <w:rPr>
          <w:rFonts w:ascii="Times New Roman" w:hAnsi="Times New Roman"/>
          <w:sz w:val="28"/>
          <w:szCs w:val="28"/>
        </w:rPr>
        <w:t>- осуществляют рекламу службы</w:t>
      </w:r>
    </w:p>
    <w:sectPr w:rsidR="00F73C86" w:rsidSect="00F7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4374"/>
    <w:rsid w:val="000B4FAF"/>
    <w:rsid w:val="003A2DEA"/>
    <w:rsid w:val="00414374"/>
    <w:rsid w:val="00F73C86"/>
    <w:rsid w:val="00FB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багир</dc:creator>
  <cp:lastModifiedBy>багир</cp:lastModifiedBy>
  <cp:revision>3</cp:revision>
  <dcterms:created xsi:type="dcterms:W3CDTF">2017-02-11T12:32:00Z</dcterms:created>
  <dcterms:modified xsi:type="dcterms:W3CDTF">2017-02-11T14:30:00Z</dcterms:modified>
</cp:coreProperties>
</file>